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74" w:rsidRDefault="00030F29">
      <w:pPr>
        <w:widowControl/>
        <w:spacing w:before="100" w:beforeAutospacing="1" w:after="100" w:afterAutospacing="1"/>
        <w:jc w:val="center"/>
        <w:outlineLvl w:val="2"/>
        <w:rPr>
          <w:rFonts w:ascii="黑体" w:eastAsia="黑体" w:hAnsi="黑体" w:cs="宋体"/>
          <w:b/>
          <w:bCs/>
          <w:color w:val="000000"/>
          <w:kern w:val="0"/>
          <w:sz w:val="36"/>
          <w:szCs w:val="36"/>
        </w:rPr>
      </w:pPr>
      <w:r>
        <w:rPr>
          <w:rFonts w:ascii="黑体" w:eastAsia="黑体" w:hAnsi="黑体" w:cs="宋体" w:hint="eastAsia"/>
          <w:b/>
          <w:bCs/>
          <w:color w:val="000000"/>
          <w:kern w:val="0"/>
          <w:sz w:val="36"/>
          <w:szCs w:val="36"/>
        </w:rPr>
        <w:t>广州中医药大学第五临床医学院2021年博士研究生</w:t>
      </w:r>
    </w:p>
    <w:p w:rsidR="00DD2874" w:rsidRDefault="00030F29">
      <w:pPr>
        <w:widowControl/>
        <w:spacing w:before="100" w:beforeAutospacing="1" w:after="100" w:afterAutospacing="1"/>
        <w:jc w:val="center"/>
        <w:outlineLvl w:val="2"/>
        <w:rPr>
          <w:rFonts w:ascii="黑体" w:eastAsia="黑体" w:hAnsi="黑体" w:cs="宋体"/>
          <w:b/>
          <w:bCs/>
          <w:color w:val="000000"/>
          <w:kern w:val="0"/>
          <w:sz w:val="36"/>
          <w:szCs w:val="36"/>
        </w:rPr>
      </w:pPr>
      <w:r>
        <w:rPr>
          <w:rFonts w:ascii="黑体" w:eastAsia="黑体" w:hAnsi="黑体" w:cs="宋体" w:hint="eastAsia"/>
          <w:b/>
          <w:bCs/>
          <w:color w:val="000000"/>
          <w:kern w:val="0"/>
          <w:sz w:val="36"/>
          <w:szCs w:val="36"/>
        </w:rPr>
        <w:t>复试录取实施细则</w:t>
      </w:r>
    </w:p>
    <w:p w:rsidR="00DD2874" w:rsidRDefault="00DD2874">
      <w:pPr>
        <w:widowControl/>
        <w:jc w:val="center"/>
        <w:rPr>
          <w:rFonts w:ascii="宋体" w:eastAsia="宋体" w:hAnsi="宋体" w:cs="宋体"/>
          <w:color w:val="666666"/>
          <w:kern w:val="0"/>
          <w:sz w:val="16"/>
          <w:szCs w:val="16"/>
        </w:rPr>
      </w:pPr>
    </w:p>
    <w:p w:rsidR="00DD2874" w:rsidRDefault="00030F29" w:rsidP="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宋体" w:eastAsia="宋体" w:hAnsi="宋体" w:cs="宋体"/>
          <w:b/>
          <w:bCs/>
          <w:color w:val="000000"/>
          <w:kern w:val="0"/>
          <w:sz w:val="16"/>
          <w:szCs w:val="16"/>
        </w:rPr>
        <w:t>  </w:t>
      </w:r>
      <w:r>
        <w:rPr>
          <w:rFonts w:ascii="宋体" w:eastAsia="宋体" w:hAnsi="宋体" w:cs="宋体"/>
          <w:b/>
          <w:bCs/>
          <w:color w:val="000000"/>
          <w:kern w:val="0"/>
          <w:sz w:val="28"/>
          <w:szCs w:val="28"/>
        </w:rPr>
        <w:t xml:space="preserve">  </w:t>
      </w:r>
      <w:r>
        <w:rPr>
          <w:rFonts w:ascii="仿宋" w:eastAsia="仿宋" w:hAnsi="仿宋" w:cs="宋体" w:hint="eastAsia"/>
          <w:bCs/>
          <w:color w:val="000000"/>
          <w:kern w:val="0"/>
          <w:sz w:val="32"/>
          <w:szCs w:val="32"/>
        </w:rPr>
        <w:t>根据广州中医药大学2021年全日制博士研究生招生复试录取方案文件要求，结合我院实际，制定本细则。</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一、复试方式</w:t>
      </w:r>
    </w:p>
    <w:p w:rsidR="00DD2874" w:rsidRDefault="00030F29">
      <w:pPr>
        <w:widowControl/>
        <w:spacing w:before="100" w:beforeAutospacing="1" w:after="100" w:afterAutospacing="1"/>
        <w:ind w:firstLineChars="150" w:firstLine="48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按照广州中医药大学要求2021年博士研究生复试工作采用网络远程复试方式进行，</w:t>
      </w:r>
      <w:r>
        <w:rPr>
          <w:rFonts w:ascii="仿宋" w:eastAsia="仿宋" w:hAnsi="仿宋" w:cs="宋体" w:hint="eastAsia"/>
          <w:b/>
          <w:color w:val="FF0000"/>
          <w:kern w:val="0"/>
          <w:sz w:val="32"/>
          <w:szCs w:val="32"/>
          <w:u w:val="single"/>
        </w:rPr>
        <w:t>我院采用腾讯会议软件，备用钉钉软件</w:t>
      </w:r>
      <w:r>
        <w:rPr>
          <w:rFonts w:ascii="仿宋" w:eastAsia="仿宋" w:hAnsi="仿宋" w:cs="宋体" w:hint="eastAsia"/>
          <w:bCs/>
          <w:color w:val="000000"/>
          <w:kern w:val="0"/>
          <w:sz w:val="32"/>
          <w:szCs w:val="32"/>
        </w:rPr>
        <w:t>。</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二、复试程序</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（一）复试名单确定</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由广州中医药大学确定复试名单。</w:t>
      </w:r>
    </w:p>
    <w:p w:rsidR="00DD2874" w:rsidRDefault="00030F29" w:rsidP="00DD2874">
      <w:pPr>
        <w:widowControl/>
        <w:numPr>
          <w:ilvl w:val="0"/>
          <w:numId w:val="1"/>
        </w:numPr>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扫码入群</w:t>
      </w:r>
    </w:p>
    <w:p w:rsidR="00DD2874" w:rsidRPr="00DD2874" w:rsidRDefault="00DD2874" w:rsidP="009B3DB6">
      <w:pPr>
        <w:widowControl/>
        <w:spacing w:before="100" w:beforeAutospacing="1" w:after="100" w:afterAutospacing="1"/>
        <w:ind w:firstLineChars="300" w:firstLine="960"/>
        <w:jc w:val="left"/>
        <w:outlineLvl w:val="2"/>
        <w:rPr>
          <w:rFonts w:ascii="仿宋" w:eastAsia="仿宋" w:hAnsi="仿宋" w:cs="宋体"/>
          <w:bCs/>
          <w:color w:val="FF0000"/>
          <w:kern w:val="0"/>
          <w:sz w:val="32"/>
          <w:szCs w:val="32"/>
        </w:rPr>
      </w:pPr>
      <w:r w:rsidRPr="00DD2874">
        <w:rPr>
          <w:rFonts w:ascii="仿宋" w:eastAsia="仿宋" w:hAnsi="仿宋" w:cs="宋体" w:hint="eastAsia"/>
          <w:bCs/>
          <w:color w:val="000000"/>
          <w:kern w:val="0"/>
          <w:sz w:val="32"/>
          <w:szCs w:val="32"/>
        </w:rPr>
        <w:t>根据广州中医药大学的相关要求，请参加博士面试的考生下载钉钉</w:t>
      </w:r>
      <w:r w:rsidRPr="00DD2874">
        <w:rPr>
          <w:rFonts w:ascii="仿宋" w:eastAsia="仿宋" w:hAnsi="仿宋" w:cs="宋体"/>
          <w:bCs/>
          <w:color w:val="000000"/>
          <w:kern w:val="0"/>
          <w:sz w:val="32"/>
          <w:szCs w:val="32"/>
        </w:rPr>
        <w:t>APP,实名注册，首先进行个人实名认证，截图保存。实名认证截图命名为：考生编号-姓名-实名认证截图，</w:t>
      </w:r>
      <w:r w:rsidRPr="00DD2874">
        <w:rPr>
          <w:rFonts w:ascii="仿宋" w:eastAsia="仿宋" w:hAnsi="仿宋" w:cs="宋体"/>
          <w:bCs/>
          <w:color w:val="FF0000"/>
          <w:kern w:val="0"/>
          <w:sz w:val="32"/>
          <w:szCs w:val="32"/>
        </w:rPr>
        <w:t>5</w:t>
      </w:r>
      <w:r w:rsidRPr="00DD2874">
        <w:rPr>
          <w:rFonts w:ascii="仿宋" w:eastAsia="仿宋" w:hAnsi="仿宋" w:cs="宋体" w:hint="eastAsia"/>
          <w:bCs/>
          <w:color w:val="FF0000"/>
          <w:kern w:val="0"/>
          <w:sz w:val="32"/>
          <w:szCs w:val="32"/>
        </w:rPr>
        <w:t>月</w:t>
      </w:r>
      <w:r w:rsidRPr="00DD2874">
        <w:rPr>
          <w:rFonts w:ascii="仿宋" w:eastAsia="仿宋" w:hAnsi="仿宋" w:cs="宋体"/>
          <w:bCs/>
          <w:color w:val="FF0000"/>
          <w:kern w:val="0"/>
          <w:sz w:val="32"/>
          <w:szCs w:val="32"/>
        </w:rPr>
        <w:t>2</w:t>
      </w:r>
      <w:r w:rsidRPr="00DD2874">
        <w:rPr>
          <w:rFonts w:ascii="仿宋" w:eastAsia="仿宋" w:hAnsi="仿宋" w:cs="宋体" w:hint="eastAsia"/>
          <w:bCs/>
          <w:color w:val="FF0000"/>
          <w:kern w:val="0"/>
          <w:sz w:val="32"/>
          <w:szCs w:val="32"/>
        </w:rPr>
        <w:t>日下午</w:t>
      </w:r>
      <w:r w:rsidRPr="00DD2874">
        <w:rPr>
          <w:rFonts w:ascii="仿宋" w:eastAsia="仿宋" w:hAnsi="仿宋" w:cs="宋体"/>
          <w:bCs/>
          <w:color w:val="FF0000"/>
          <w:kern w:val="0"/>
          <w:sz w:val="32"/>
          <w:szCs w:val="32"/>
        </w:rPr>
        <w:t>18：00前发送至工作邮箱。</w:t>
      </w:r>
    </w:p>
    <w:p w:rsidR="00DD2874" w:rsidRDefault="00DD2874" w:rsidP="009B3DB6">
      <w:pPr>
        <w:widowControl/>
        <w:spacing w:before="100" w:beforeAutospacing="1" w:after="100" w:afterAutospacing="1"/>
        <w:ind w:firstLineChars="200" w:firstLine="640"/>
        <w:jc w:val="left"/>
        <w:outlineLvl w:val="2"/>
        <w:rPr>
          <w:rFonts w:asciiTheme="majorEastAsia" w:eastAsiaTheme="majorEastAsia" w:hAnsiTheme="majorEastAsia"/>
          <w:sz w:val="30"/>
          <w:szCs w:val="30"/>
        </w:rPr>
      </w:pPr>
      <w:r w:rsidRPr="00DD2874">
        <w:rPr>
          <w:rFonts w:ascii="仿宋" w:eastAsia="仿宋" w:hAnsi="仿宋" w:cs="宋体" w:hint="eastAsia"/>
          <w:bCs/>
          <w:color w:val="000000"/>
          <w:kern w:val="0"/>
          <w:sz w:val="32"/>
          <w:szCs w:val="32"/>
        </w:rPr>
        <w:lastRenderedPageBreak/>
        <w:t>请考生扫描以下钉钉二维码加入复试工作群</w:t>
      </w:r>
      <w:r w:rsidR="00030F29">
        <w:rPr>
          <w:rFonts w:ascii="仿宋" w:eastAsia="仿宋" w:hAnsi="仿宋" w:cs="宋体" w:hint="eastAsia"/>
          <w:bCs/>
          <w:color w:val="000000"/>
          <w:kern w:val="0"/>
          <w:sz w:val="32"/>
          <w:szCs w:val="32"/>
        </w:rPr>
        <w:t>（群号：31455415）</w:t>
      </w:r>
      <w:r w:rsidRPr="00DD2874">
        <w:rPr>
          <w:rFonts w:ascii="仿宋" w:eastAsia="仿宋" w:hAnsi="仿宋" w:cs="宋体" w:hint="eastAsia"/>
          <w:bCs/>
          <w:color w:val="000000"/>
          <w:kern w:val="0"/>
          <w:sz w:val="32"/>
          <w:szCs w:val="32"/>
        </w:rPr>
        <w:t>。入群备注：考生编号</w:t>
      </w:r>
      <w:r w:rsidRPr="00DD2874">
        <w:rPr>
          <w:rFonts w:ascii="仿宋" w:eastAsia="仿宋" w:hAnsi="仿宋" w:cs="宋体"/>
          <w:bCs/>
          <w:color w:val="000000"/>
          <w:kern w:val="0"/>
          <w:sz w:val="32"/>
          <w:szCs w:val="32"/>
        </w:rPr>
        <w:t>-姓名，无备注无法通过入群申请。</w:t>
      </w:r>
      <w:r w:rsidR="00030F29">
        <w:rPr>
          <w:rFonts w:asciiTheme="majorEastAsia" w:eastAsiaTheme="majorEastAsia" w:hAnsiTheme="majorEastAsia" w:hint="eastAsia"/>
          <w:sz w:val="30"/>
          <w:szCs w:val="30"/>
        </w:rPr>
        <w:t>（</w:t>
      </w:r>
      <w:r w:rsidR="00030F29">
        <w:rPr>
          <w:rFonts w:asciiTheme="majorEastAsia" w:eastAsiaTheme="majorEastAsia" w:hAnsiTheme="majorEastAsia" w:hint="eastAsia"/>
          <w:color w:val="FF0000"/>
          <w:sz w:val="30"/>
          <w:szCs w:val="30"/>
        </w:rPr>
        <w:t>注意：24小时内仅能申请入群一次，务必按照要求备注！</w:t>
      </w:r>
      <w:r w:rsidR="00030F29">
        <w:rPr>
          <w:rFonts w:asciiTheme="majorEastAsia" w:eastAsiaTheme="majorEastAsia" w:hAnsiTheme="majorEastAsia" w:hint="eastAsia"/>
          <w:sz w:val="30"/>
          <w:szCs w:val="30"/>
        </w:rPr>
        <w:t>）</w:t>
      </w:r>
    </w:p>
    <w:p w:rsidR="00DD2874" w:rsidRDefault="00030F29" w:rsidP="009B3DB6">
      <w:pPr>
        <w:widowControl/>
        <w:numPr>
          <w:ilvl w:val="255"/>
          <w:numId w:val="0"/>
        </w:numPr>
        <w:spacing w:before="100" w:beforeAutospacing="1" w:after="100" w:afterAutospacing="1"/>
        <w:ind w:firstLine="420"/>
        <w:jc w:val="left"/>
        <w:outlineLvl w:val="2"/>
        <w:rPr>
          <w:rFonts w:ascii="仿宋" w:eastAsia="仿宋" w:hAnsi="仿宋" w:cs="宋体"/>
          <w:bCs/>
          <w:color w:val="000000"/>
          <w:kern w:val="0"/>
          <w:sz w:val="32"/>
          <w:szCs w:val="32"/>
        </w:rPr>
      </w:pPr>
      <w:r>
        <w:rPr>
          <w:rFonts w:asciiTheme="majorEastAsia" w:eastAsiaTheme="majorEastAsia" w:hAnsiTheme="majorEastAsia"/>
          <w:noProof/>
          <w:sz w:val="30"/>
          <w:szCs w:val="30"/>
        </w:rPr>
        <w:drawing>
          <wp:inline distT="0" distB="0" distL="114300" distR="114300">
            <wp:extent cx="4270375" cy="4757420"/>
            <wp:effectExtent l="0" t="0" r="15875" b="5080"/>
            <wp:docPr id="1" name="图片 1" descr="bd3a23e533ca957fb37b5af35a6b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3a23e533ca957fb37b5af35a6b464"/>
                    <pic:cNvPicPr>
                      <a:picLocks noChangeAspect="1"/>
                    </pic:cNvPicPr>
                  </pic:nvPicPr>
                  <pic:blipFill>
                    <a:blip r:embed="rId7" cstate="print"/>
                    <a:stretch>
                      <a:fillRect/>
                    </a:stretch>
                  </pic:blipFill>
                  <pic:spPr>
                    <a:xfrm>
                      <a:off x="0" y="0"/>
                      <a:ext cx="4270375" cy="4757420"/>
                    </a:xfrm>
                    <a:prstGeom prst="rect">
                      <a:avLst/>
                    </a:prstGeom>
                  </pic:spPr>
                </pic:pic>
              </a:graphicData>
            </a:graphic>
          </wp:inline>
        </w:drawing>
      </w:r>
      <w:r>
        <w:rPr>
          <w:rFonts w:ascii="仿宋" w:eastAsia="仿宋" w:hAnsi="仿宋" w:cs="宋体" w:hint="eastAsia"/>
          <w:bCs/>
          <w:color w:val="000000"/>
          <w:kern w:val="0"/>
          <w:sz w:val="32"/>
          <w:szCs w:val="32"/>
        </w:rPr>
        <w:t xml:space="preserve"> </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（三）复试资格审查</w:t>
      </w:r>
    </w:p>
    <w:p w:rsidR="00DD2874" w:rsidRDefault="00030F29">
      <w:pPr>
        <w:widowControl/>
        <w:spacing w:before="100" w:beforeAutospacing="1" w:after="100" w:afterAutospacing="1"/>
        <w:ind w:firstLineChars="150" w:firstLine="48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1、所有参加复试的考生均需进行线上资格审查（材料应为扫描件或照片电子版，线下资格审查在入学后进行），资</w:t>
      </w:r>
      <w:r>
        <w:rPr>
          <w:rFonts w:ascii="仿宋" w:eastAsia="仿宋" w:hAnsi="仿宋" w:cs="宋体" w:hint="eastAsia"/>
          <w:bCs/>
          <w:color w:val="000000"/>
          <w:kern w:val="0"/>
          <w:sz w:val="32"/>
          <w:szCs w:val="32"/>
        </w:rPr>
        <w:lastRenderedPageBreak/>
        <w:t>格审查材料不齐全或审查不合格的考生不予复试。考生需提供材料见下表：</w:t>
      </w:r>
    </w:p>
    <w:tbl>
      <w:tblPr>
        <w:tblpPr w:leftFromText="180" w:rightFromText="180" w:vertAnchor="text" w:horzAnchor="page" w:tblpX="1763" w:tblpY="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056"/>
        <w:gridCol w:w="1094"/>
        <w:gridCol w:w="1094"/>
        <w:gridCol w:w="3784"/>
      </w:tblGrid>
      <w:tr w:rsidR="00DD2874">
        <w:trPr>
          <w:trHeight w:val="567"/>
        </w:trPr>
        <w:tc>
          <w:tcPr>
            <w:tcW w:w="699" w:type="dxa"/>
            <w:vAlign w:val="center"/>
          </w:tcPr>
          <w:p w:rsidR="00DD2874" w:rsidRDefault="00030F29">
            <w:pPr>
              <w:wordWrap w:val="0"/>
              <w:adjustRightInd w:val="0"/>
              <w:snapToGrid w:val="0"/>
              <w:jc w:val="left"/>
              <w:rPr>
                <w:rFonts w:ascii="仿宋" w:eastAsia="仿宋" w:hAnsi="仿宋" w:cs="仿宋"/>
                <w:b/>
                <w:bCs/>
                <w:sz w:val="28"/>
                <w:szCs w:val="28"/>
              </w:rPr>
            </w:pPr>
            <w:r>
              <w:rPr>
                <w:rFonts w:ascii="仿宋" w:eastAsia="仿宋" w:hAnsi="仿宋" w:cs="仿宋" w:hint="eastAsia"/>
                <w:b/>
                <w:bCs/>
                <w:sz w:val="28"/>
                <w:szCs w:val="28"/>
              </w:rPr>
              <w:t>类别</w:t>
            </w:r>
          </w:p>
        </w:tc>
        <w:tc>
          <w:tcPr>
            <w:tcW w:w="2056" w:type="dxa"/>
            <w:vAlign w:val="center"/>
          </w:tcPr>
          <w:p w:rsidR="00DD2874" w:rsidRDefault="00030F29">
            <w:pPr>
              <w:wordWrap w:val="0"/>
              <w:adjustRightInd w:val="0"/>
              <w:snapToGrid w:val="0"/>
              <w:jc w:val="left"/>
              <w:rPr>
                <w:rFonts w:ascii="仿宋" w:eastAsia="仿宋" w:hAnsi="仿宋" w:cs="仿宋"/>
                <w:b/>
                <w:bCs/>
                <w:sz w:val="28"/>
                <w:szCs w:val="28"/>
              </w:rPr>
            </w:pPr>
            <w:r>
              <w:rPr>
                <w:rFonts w:ascii="仿宋" w:eastAsia="仿宋" w:hAnsi="仿宋" w:cs="仿宋" w:hint="eastAsia"/>
                <w:b/>
                <w:bCs/>
                <w:sz w:val="28"/>
                <w:szCs w:val="28"/>
              </w:rPr>
              <w:t>材料明细</w:t>
            </w:r>
          </w:p>
        </w:tc>
        <w:tc>
          <w:tcPr>
            <w:tcW w:w="1094" w:type="dxa"/>
            <w:vAlign w:val="center"/>
          </w:tcPr>
          <w:p w:rsidR="00DD2874" w:rsidRDefault="00030F29">
            <w:pPr>
              <w:wordWrap w:val="0"/>
              <w:adjustRightInd w:val="0"/>
              <w:snapToGrid w:val="0"/>
              <w:jc w:val="left"/>
              <w:rPr>
                <w:rFonts w:ascii="仿宋" w:eastAsia="仿宋" w:hAnsi="仿宋" w:cs="仿宋"/>
                <w:b/>
                <w:bCs/>
                <w:sz w:val="28"/>
                <w:szCs w:val="28"/>
              </w:rPr>
            </w:pPr>
            <w:r>
              <w:rPr>
                <w:rFonts w:ascii="仿宋" w:eastAsia="仿宋" w:hAnsi="仿宋" w:cs="仿宋" w:hint="eastAsia"/>
                <w:b/>
                <w:bCs/>
                <w:sz w:val="28"/>
                <w:szCs w:val="28"/>
              </w:rPr>
              <w:t>应届生</w:t>
            </w:r>
          </w:p>
        </w:tc>
        <w:tc>
          <w:tcPr>
            <w:tcW w:w="1094" w:type="dxa"/>
            <w:vAlign w:val="center"/>
          </w:tcPr>
          <w:p w:rsidR="00DD2874" w:rsidRDefault="00030F29">
            <w:pPr>
              <w:wordWrap w:val="0"/>
              <w:adjustRightInd w:val="0"/>
              <w:snapToGrid w:val="0"/>
              <w:jc w:val="left"/>
              <w:rPr>
                <w:rFonts w:ascii="仿宋" w:eastAsia="仿宋" w:hAnsi="仿宋" w:cs="仿宋"/>
                <w:b/>
                <w:bCs/>
                <w:sz w:val="28"/>
                <w:szCs w:val="28"/>
              </w:rPr>
            </w:pPr>
            <w:r>
              <w:rPr>
                <w:rFonts w:ascii="仿宋" w:eastAsia="仿宋" w:hAnsi="仿宋" w:cs="仿宋" w:hint="eastAsia"/>
                <w:b/>
                <w:bCs/>
                <w:sz w:val="28"/>
                <w:szCs w:val="28"/>
              </w:rPr>
              <w:t>往届生</w:t>
            </w:r>
          </w:p>
        </w:tc>
        <w:tc>
          <w:tcPr>
            <w:tcW w:w="3784" w:type="dxa"/>
            <w:vAlign w:val="center"/>
          </w:tcPr>
          <w:p w:rsidR="00DD2874" w:rsidRDefault="00030F29">
            <w:pPr>
              <w:wordWrap w:val="0"/>
              <w:adjustRightInd w:val="0"/>
              <w:snapToGrid w:val="0"/>
              <w:jc w:val="left"/>
              <w:rPr>
                <w:rFonts w:ascii="仿宋" w:eastAsia="仿宋" w:hAnsi="仿宋" w:cs="仿宋"/>
                <w:b/>
                <w:bCs/>
                <w:sz w:val="28"/>
                <w:szCs w:val="28"/>
              </w:rPr>
            </w:pPr>
            <w:r>
              <w:rPr>
                <w:rFonts w:ascii="仿宋" w:eastAsia="仿宋" w:hAnsi="仿宋" w:cs="仿宋" w:hint="eastAsia"/>
                <w:b/>
                <w:bCs/>
                <w:sz w:val="28"/>
                <w:szCs w:val="28"/>
              </w:rPr>
              <w:t>备注</w:t>
            </w:r>
          </w:p>
        </w:tc>
      </w:tr>
      <w:tr w:rsidR="00DD2874">
        <w:trPr>
          <w:trHeight w:val="567"/>
        </w:trPr>
        <w:tc>
          <w:tcPr>
            <w:tcW w:w="699" w:type="dxa"/>
            <w:vMerge w:val="restart"/>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学业证明材料</w:t>
            </w:r>
          </w:p>
        </w:tc>
        <w:tc>
          <w:tcPr>
            <w:tcW w:w="2056"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科研业绩成果</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3784"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如发表论文、立项课题、获得专利、奖励等</w:t>
            </w:r>
          </w:p>
        </w:tc>
      </w:tr>
      <w:tr w:rsidR="00DD2874">
        <w:trPr>
          <w:trHeight w:val="567"/>
        </w:trPr>
        <w:tc>
          <w:tcPr>
            <w:tcW w:w="699" w:type="dxa"/>
            <w:vMerge/>
            <w:vAlign w:val="center"/>
          </w:tcPr>
          <w:p w:rsidR="00DD2874" w:rsidRDefault="00DD2874">
            <w:pPr>
              <w:wordWrap w:val="0"/>
              <w:adjustRightInd w:val="0"/>
              <w:snapToGrid w:val="0"/>
              <w:jc w:val="left"/>
              <w:rPr>
                <w:rFonts w:ascii="仿宋" w:eastAsia="仿宋" w:hAnsi="仿宋" w:cs="仿宋"/>
                <w:sz w:val="28"/>
                <w:szCs w:val="28"/>
              </w:rPr>
            </w:pPr>
          </w:p>
        </w:tc>
        <w:tc>
          <w:tcPr>
            <w:tcW w:w="2056"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科研计划书</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3784" w:type="dxa"/>
            <w:vAlign w:val="center"/>
          </w:tcPr>
          <w:p w:rsidR="00DD2874" w:rsidRDefault="00DD2874">
            <w:pPr>
              <w:wordWrap w:val="0"/>
              <w:adjustRightInd w:val="0"/>
              <w:snapToGrid w:val="0"/>
              <w:jc w:val="left"/>
              <w:rPr>
                <w:rFonts w:ascii="仿宋" w:eastAsia="仿宋" w:hAnsi="仿宋" w:cs="仿宋"/>
                <w:sz w:val="28"/>
                <w:szCs w:val="28"/>
              </w:rPr>
            </w:pPr>
          </w:p>
        </w:tc>
      </w:tr>
      <w:tr w:rsidR="00DD2874">
        <w:trPr>
          <w:trHeight w:val="567"/>
        </w:trPr>
        <w:tc>
          <w:tcPr>
            <w:tcW w:w="699" w:type="dxa"/>
            <w:vMerge/>
            <w:vAlign w:val="center"/>
          </w:tcPr>
          <w:p w:rsidR="00DD2874" w:rsidRDefault="00DD2874">
            <w:pPr>
              <w:wordWrap w:val="0"/>
              <w:adjustRightInd w:val="0"/>
              <w:snapToGrid w:val="0"/>
              <w:jc w:val="left"/>
              <w:rPr>
                <w:rFonts w:ascii="仿宋" w:eastAsia="仿宋" w:hAnsi="仿宋" w:cs="仿宋"/>
                <w:sz w:val="28"/>
                <w:szCs w:val="28"/>
              </w:rPr>
            </w:pPr>
          </w:p>
        </w:tc>
        <w:tc>
          <w:tcPr>
            <w:tcW w:w="2056"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其他材料</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3784"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如英语、计算机、或其他能力、水平考试的成绩单或证明书等</w:t>
            </w:r>
          </w:p>
        </w:tc>
      </w:tr>
      <w:tr w:rsidR="00DD2874">
        <w:trPr>
          <w:trHeight w:val="567"/>
        </w:trPr>
        <w:tc>
          <w:tcPr>
            <w:tcW w:w="699" w:type="dxa"/>
            <w:vMerge w:val="restart"/>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身份证明材料</w:t>
            </w:r>
          </w:p>
        </w:tc>
        <w:tc>
          <w:tcPr>
            <w:tcW w:w="2056"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硕士毕业证书</w:t>
            </w:r>
          </w:p>
        </w:tc>
        <w:tc>
          <w:tcPr>
            <w:tcW w:w="1094" w:type="dxa"/>
            <w:vAlign w:val="center"/>
          </w:tcPr>
          <w:p w:rsidR="00DD2874" w:rsidRDefault="00DD2874">
            <w:pPr>
              <w:wordWrap w:val="0"/>
              <w:adjustRightInd w:val="0"/>
              <w:snapToGrid w:val="0"/>
              <w:jc w:val="center"/>
              <w:rPr>
                <w:rFonts w:ascii="仿宋" w:eastAsia="仿宋" w:hAnsi="仿宋" w:cs="仿宋"/>
                <w:sz w:val="28"/>
                <w:szCs w:val="28"/>
              </w:rPr>
            </w:pP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3784"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自备有效期内《学历证书电子注册备案表》供有需要时核查</w:t>
            </w:r>
          </w:p>
        </w:tc>
      </w:tr>
      <w:tr w:rsidR="00DD2874">
        <w:trPr>
          <w:trHeight w:val="567"/>
        </w:trPr>
        <w:tc>
          <w:tcPr>
            <w:tcW w:w="699" w:type="dxa"/>
            <w:vMerge/>
            <w:vAlign w:val="center"/>
          </w:tcPr>
          <w:p w:rsidR="00DD2874" w:rsidRDefault="00DD2874">
            <w:pPr>
              <w:wordWrap w:val="0"/>
              <w:adjustRightInd w:val="0"/>
              <w:snapToGrid w:val="0"/>
              <w:jc w:val="left"/>
              <w:rPr>
                <w:rFonts w:ascii="仿宋" w:eastAsia="仿宋" w:hAnsi="仿宋" w:cs="仿宋"/>
                <w:sz w:val="28"/>
                <w:szCs w:val="28"/>
              </w:rPr>
            </w:pPr>
          </w:p>
        </w:tc>
        <w:tc>
          <w:tcPr>
            <w:tcW w:w="2056"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硕士学位证书*</w:t>
            </w:r>
          </w:p>
        </w:tc>
        <w:tc>
          <w:tcPr>
            <w:tcW w:w="1094" w:type="dxa"/>
            <w:vAlign w:val="center"/>
          </w:tcPr>
          <w:p w:rsidR="00DD2874" w:rsidRDefault="00DD2874">
            <w:pPr>
              <w:wordWrap w:val="0"/>
              <w:adjustRightInd w:val="0"/>
              <w:snapToGrid w:val="0"/>
              <w:jc w:val="center"/>
              <w:rPr>
                <w:rFonts w:ascii="仿宋" w:eastAsia="仿宋" w:hAnsi="仿宋" w:cs="仿宋"/>
                <w:sz w:val="28"/>
                <w:szCs w:val="28"/>
              </w:rPr>
            </w:pP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3784" w:type="dxa"/>
            <w:vAlign w:val="center"/>
          </w:tcPr>
          <w:p w:rsidR="00DD2874" w:rsidRDefault="00DD2874">
            <w:pPr>
              <w:wordWrap w:val="0"/>
              <w:adjustRightInd w:val="0"/>
              <w:snapToGrid w:val="0"/>
              <w:jc w:val="left"/>
              <w:rPr>
                <w:rFonts w:ascii="仿宋" w:eastAsia="仿宋" w:hAnsi="仿宋" w:cs="仿宋"/>
                <w:sz w:val="28"/>
                <w:szCs w:val="28"/>
              </w:rPr>
            </w:pPr>
          </w:p>
        </w:tc>
      </w:tr>
      <w:tr w:rsidR="00DD2874">
        <w:trPr>
          <w:trHeight w:val="567"/>
        </w:trPr>
        <w:tc>
          <w:tcPr>
            <w:tcW w:w="699" w:type="dxa"/>
            <w:vMerge/>
            <w:vAlign w:val="center"/>
          </w:tcPr>
          <w:p w:rsidR="00DD2874" w:rsidRDefault="00DD2874">
            <w:pPr>
              <w:wordWrap w:val="0"/>
              <w:adjustRightInd w:val="0"/>
              <w:snapToGrid w:val="0"/>
              <w:jc w:val="left"/>
              <w:rPr>
                <w:rFonts w:ascii="仿宋" w:eastAsia="仿宋" w:hAnsi="仿宋" w:cs="仿宋"/>
                <w:sz w:val="28"/>
                <w:szCs w:val="28"/>
              </w:rPr>
            </w:pPr>
          </w:p>
        </w:tc>
        <w:tc>
          <w:tcPr>
            <w:tcW w:w="2056"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准考证*</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3784"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请考生从研招网官网下载准考证。</w:t>
            </w:r>
          </w:p>
        </w:tc>
      </w:tr>
      <w:tr w:rsidR="00DD2874">
        <w:trPr>
          <w:trHeight w:val="567"/>
        </w:trPr>
        <w:tc>
          <w:tcPr>
            <w:tcW w:w="699" w:type="dxa"/>
            <w:vMerge/>
            <w:vAlign w:val="center"/>
          </w:tcPr>
          <w:p w:rsidR="00DD2874" w:rsidRDefault="00DD2874">
            <w:pPr>
              <w:wordWrap w:val="0"/>
              <w:adjustRightInd w:val="0"/>
              <w:snapToGrid w:val="0"/>
              <w:jc w:val="left"/>
              <w:rPr>
                <w:rFonts w:ascii="仿宋" w:eastAsia="仿宋" w:hAnsi="仿宋" w:cs="仿宋"/>
                <w:sz w:val="28"/>
                <w:szCs w:val="28"/>
              </w:rPr>
            </w:pPr>
          </w:p>
        </w:tc>
        <w:tc>
          <w:tcPr>
            <w:tcW w:w="2056"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居民身份证*</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3784" w:type="dxa"/>
            <w:vAlign w:val="center"/>
          </w:tcPr>
          <w:p w:rsidR="00DD2874" w:rsidRDefault="00DD2874">
            <w:pPr>
              <w:wordWrap w:val="0"/>
              <w:adjustRightInd w:val="0"/>
              <w:snapToGrid w:val="0"/>
              <w:jc w:val="left"/>
              <w:rPr>
                <w:rFonts w:ascii="仿宋" w:eastAsia="仿宋" w:hAnsi="仿宋" w:cs="仿宋"/>
                <w:sz w:val="28"/>
                <w:szCs w:val="28"/>
              </w:rPr>
            </w:pPr>
          </w:p>
        </w:tc>
      </w:tr>
      <w:tr w:rsidR="00DD2874">
        <w:trPr>
          <w:trHeight w:val="567"/>
        </w:trPr>
        <w:tc>
          <w:tcPr>
            <w:tcW w:w="699" w:type="dxa"/>
            <w:vMerge/>
            <w:vAlign w:val="center"/>
          </w:tcPr>
          <w:p w:rsidR="00DD2874" w:rsidRDefault="00DD2874">
            <w:pPr>
              <w:wordWrap w:val="0"/>
              <w:adjustRightInd w:val="0"/>
              <w:snapToGrid w:val="0"/>
              <w:jc w:val="left"/>
              <w:rPr>
                <w:rFonts w:ascii="仿宋" w:eastAsia="仿宋" w:hAnsi="仿宋" w:cs="仿宋"/>
                <w:sz w:val="28"/>
                <w:szCs w:val="28"/>
              </w:rPr>
            </w:pPr>
          </w:p>
        </w:tc>
        <w:tc>
          <w:tcPr>
            <w:tcW w:w="2056"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研究生证*</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1094" w:type="dxa"/>
            <w:vAlign w:val="center"/>
          </w:tcPr>
          <w:p w:rsidR="00DD2874" w:rsidRDefault="00DD2874">
            <w:pPr>
              <w:wordWrap w:val="0"/>
              <w:adjustRightInd w:val="0"/>
              <w:snapToGrid w:val="0"/>
              <w:jc w:val="center"/>
              <w:rPr>
                <w:rFonts w:ascii="仿宋" w:eastAsia="仿宋" w:hAnsi="仿宋" w:cs="仿宋"/>
                <w:sz w:val="28"/>
                <w:szCs w:val="28"/>
              </w:rPr>
            </w:pPr>
          </w:p>
        </w:tc>
        <w:tc>
          <w:tcPr>
            <w:tcW w:w="3784"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自备有效期内的《学籍在线验证报告》供有需要时核查</w:t>
            </w:r>
          </w:p>
        </w:tc>
      </w:tr>
      <w:tr w:rsidR="00DD2874">
        <w:trPr>
          <w:trHeight w:val="567"/>
        </w:trPr>
        <w:tc>
          <w:tcPr>
            <w:tcW w:w="699" w:type="dxa"/>
            <w:vMerge/>
            <w:vAlign w:val="center"/>
          </w:tcPr>
          <w:p w:rsidR="00DD2874" w:rsidRDefault="00DD2874">
            <w:pPr>
              <w:wordWrap w:val="0"/>
              <w:adjustRightInd w:val="0"/>
              <w:snapToGrid w:val="0"/>
              <w:jc w:val="left"/>
              <w:rPr>
                <w:rFonts w:ascii="仿宋" w:eastAsia="仿宋" w:hAnsi="仿宋" w:cs="仿宋"/>
                <w:sz w:val="28"/>
                <w:szCs w:val="28"/>
              </w:rPr>
            </w:pPr>
          </w:p>
        </w:tc>
        <w:tc>
          <w:tcPr>
            <w:tcW w:w="2056"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思想品德考核表*</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1094" w:type="dxa"/>
            <w:vAlign w:val="center"/>
          </w:tcPr>
          <w:p w:rsidR="00DD2874" w:rsidRDefault="00030F29">
            <w:pPr>
              <w:wordWrap w:val="0"/>
              <w:adjustRightInd w:val="0"/>
              <w:snapToGrid w:val="0"/>
              <w:jc w:val="center"/>
              <w:rPr>
                <w:rFonts w:ascii="仿宋" w:eastAsia="仿宋" w:hAnsi="仿宋" w:cs="仿宋"/>
                <w:sz w:val="28"/>
                <w:szCs w:val="28"/>
              </w:rPr>
            </w:pPr>
            <w:r>
              <w:rPr>
                <w:rFonts w:ascii="仿宋" w:eastAsia="仿宋" w:hAnsi="仿宋" w:cs="仿宋" w:hint="eastAsia"/>
                <w:sz w:val="28"/>
                <w:szCs w:val="28"/>
              </w:rPr>
              <w:t>√</w:t>
            </w:r>
          </w:p>
        </w:tc>
        <w:tc>
          <w:tcPr>
            <w:tcW w:w="3784" w:type="dxa"/>
            <w:vAlign w:val="center"/>
          </w:tcPr>
          <w:p w:rsidR="00DD2874" w:rsidRDefault="00030F29">
            <w:pPr>
              <w:wordWrap w:val="0"/>
              <w:adjustRightInd w:val="0"/>
              <w:snapToGrid w:val="0"/>
              <w:jc w:val="left"/>
              <w:rPr>
                <w:rFonts w:ascii="仿宋" w:eastAsia="仿宋" w:hAnsi="仿宋" w:cs="仿宋"/>
                <w:sz w:val="28"/>
                <w:szCs w:val="28"/>
              </w:rPr>
            </w:pPr>
            <w:r>
              <w:rPr>
                <w:rFonts w:ascii="仿宋" w:eastAsia="仿宋" w:hAnsi="仿宋" w:cs="仿宋" w:hint="eastAsia"/>
                <w:sz w:val="28"/>
                <w:szCs w:val="28"/>
              </w:rPr>
              <w:t>入学后提交招生院所</w:t>
            </w:r>
          </w:p>
        </w:tc>
      </w:tr>
    </w:tbl>
    <w:p w:rsidR="00DD2874" w:rsidRDefault="00030F29">
      <w:pPr>
        <w:wordWrap w:val="0"/>
        <w:adjustRightInd w:val="0"/>
        <w:snapToGrid w:val="0"/>
        <w:spacing w:line="360" w:lineRule="auto"/>
        <w:jc w:val="left"/>
        <w:rPr>
          <w:rFonts w:ascii="仿宋" w:eastAsia="仿宋" w:hAnsi="仿宋" w:cs="仿宋"/>
          <w:b/>
          <w:bCs/>
          <w:sz w:val="24"/>
          <w:szCs w:val="24"/>
        </w:rPr>
      </w:pPr>
      <w:r>
        <w:rPr>
          <w:rFonts w:ascii="仿宋" w:eastAsia="仿宋" w:hAnsi="仿宋" w:cs="仿宋" w:hint="eastAsia"/>
          <w:b/>
          <w:bCs/>
          <w:sz w:val="24"/>
          <w:szCs w:val="24"/>
        </w:rPr>
        <w:t>注：*标为必需材料，其他材料考生可根据个人实际情况积极准备，供学科复试参考。</w:t>
      </w:r>
    </w:p>
    <w:p w:rsidR="00DD2874" w:rsidRDefault="00030F29">
      <w:pPr>
        <w:wordWrap w:val="0"/>
        <w:adjustRightInd w:val="0"/>
        <w:snapToGrid w:val="0"/>
        <w:spacing w:line="360" w:lineRule="auto"/>
        <w:ind w:firstLineChars="200" w:firstLine="640"/>
        <w:jc w:val="left"/>
        <w:rPr>
          <w:rFonts w:ascii="仿宋" w:eastAsia="仿宋" w:hAnsi="仿宋" w:cs="宋体"/>
          <w:bCs/>
          <w:color w:val="FF0000"/>
          <w:kern w:val="0"/>
          <w:sz w:val="32"/>
          <w:szCs w:val="32"/>
        </w:rPr>
      </w:pPr>
      <w:r>
        <w:rPr>
          <w:rFonts w:ascii="仿宋" w:eastAsia="仿宋" w:hAnsi="仿宋" w:cs="宋体" w:hint="eastAsia"/>
          <w:bCs/>
          <w:color w:val="FF0000"/>
          <w:kern w:val="0"/>
          <w:sz w:val="32"/>
          <w:szCs w:val="32"/>
        </w:rPr>
        <w:t>以上审查材料</w:t>
      </w:r>
      <w:r w:rsidR="008455FB">
        <w:rPr>
          <w:rFonts w:ascii="仿宋" w:eastAsia="仿宋" w:hAnsi="仿宋" w:cs="宋体" w:hint="eastAsia"/>
          <w:bCs/>
          <w:color w:val="FF0000"/>
          <w:kern w:val="0"/>
          <w:sz w:val="32"/>
          <w:szCs w:val="32"/>
        </w:rPr>
        <w:t>及《诚信网络远程复试承诺书》</w:t>
      </w:r>
      <w:r w:rsidR="00AD2881">
        <w:rPr>
          <w:rFonts w:ascii="仿宋" w:eastAsia="仿宋" w:hAnsi="仿宋" w:cs="宋体" w:hint="eastAsia"/>
          <w:bCs/>
          <w:color w:val="FF0000"/>
          <w:kern w:val="0"/>
          <w:sz w:val="32"/>
          <w:szCs w:val="32"/>
        </w:rPr>
        <w:t>(</w:t>
      </w:r>
      <w:r w:rsidR="00AD2881" w:rsidRPr="00AD2881">
        <w:rPr>
          <w:rFonts w:ascii="仿宋" w:eastAsia="仿宋" w:hAnsi="仿宋" w:cs="宋体" w:hint="eastAsia"/>
          <w:bCs/>
          <w:color w:val="FF0000"/>
          <w:kern w:val="0"/>
          <w:sz w:val="32"/>
          <w:szCs w:val="32"/>
        </w:rPr>
        <w:t>承诺书纸质版签字拍照或者扫描版</w:t>
      </w:r>
      <w:r w:rsidR="00AD2881">
        <w:rPr>
          <w:rFonts w:ascii="仿宋" w:eastAsia="仿宋" w:hAnsi="仿宋" w:cs="宋体" w:hint="eastAsia"/>
          <w:bCs/>
          <w:color w:val="FF0000"/>
          <w:kern w:val="0"/>
          <w:sz w:val="32"/>
          <w:szCs w:val="32"/>
        </w:rPr>
        <w:t>),</w:t>
      </w:r>
      <w:r>
        <w:rPr>
          <w:rFonts w:ascii="仿宋" w:eastAsia="仿宋" w:hAnsi="仿宋" w:cs="宋体" w:hint="eastAsia"/>
          <w:bCs/>
          <w:color w:val="FF0000"/>
          <w:kern w:val="0"/>
          <w:sz w:val="32"/>
          <w:szCs w:val="32"/>
        </w:rPr>
        <w:t>电子版请于</w:t>
      </w:r>
      <w:r>
        <w:rPr>
          <w:rFonts w:ascii="仿宋" w:eastAsia="仿宋" w:hAnsi="仿宋" w:cs="宋体" w:hint="eastAsia"/>
          <w:bCs/>
          <w:color w:val="FF0000"/>
          <w:kern w:val="0"/>
          <w:sz w:val="32"/>
          <w:szCs w:val="32"/>
          <w:highlight w:val="yellow"/>
        </w:rPr>
        <w:t>5月4日下午5点前</w:t>
      </w:r>
      <w:r>
        <w:rPr>
          <w:rFonts w:ascii="仿宋" w:eastAsia="仿宋" w:hAnsi="仿宋" w:cs="宋体" w:hint="eastAsia"/>
          <w:bCs/>
          <w:color w:val="FF0000"/>
          <w:kern w:val="0"/>
          <w:sz w:val="32"/>
          <w:szCs w:val="32"/>
        </w:rPr>
        <w:t>以“考生编号后四位数字+姓名：复试资格审查”格式命名（如张三，考生编号为：105720987608888，即其邮件命名为：“8888+张三：复试资格审查”）发至工作邮箱（</w:t>
      </w:r>
      <w:r>
        <w:rPr>
          <w:rFonts w:ascii="仿宋" w:eastAsia="仿宋" w:hAnsi="仿宋" w:cs="宋体"/>
          <w:bCs/>
          <w:color w:val="FF0000"/>
          <w:kern w:val="0"/>
          <w:sz w:val="32"/>
          <w:szCs w:val="32"/>
        </w:rPr>
        <w:t>sezyykjk@vip.163.com</w:t>
      </w:r>
      <w:r>
        <w:rPr>
          <w:rFonts w:ascii="仿宋" w:eastAsia="仿宋" w:hAnsi="仿宋" w:cs="宋体" w:hint="eastAsia"/>
          <w:bCs/>
          <w:color w:val="FF0000"/>
          <w:kern w:val="0"/>
          <w:sz w:val="32"/>
          <w:szCs w:val="32"/>
        </w:rPr>
        <w:t>）。</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2. 对在复试过程中有违规行为的考生，一经查实，即按照《国家教育考试违规处理办法》《普通高等学校招生违规行为处理暂行办法》等规定严肃处理，取消录取资格，记入《考生考试诚信档案》。入学后3个月内，我院将按照《普通高等学校学生管理规定》有关要求，对所有考生进行全面复查。复查不合格的，取消学籍；情节严重的，移交有关部门调查处理。</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（四）复试内容</w:t>
      </w:r>
    </w:p>
    <w:p w:rsidR="00DD2874" w:rsidRDefault="00030F29">
      <w:pPr>
        <w:wordWrap w:val="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包括</w:t>
      </w:r>
      <w:r>
        <w:rPr>
          <w:rFonts w:ascii="仿宋" w:eastAsia="仿宋" w:hAnsi="仿宋" w:cs="仿宋" w:hint="eastAsia"/>
          <w:b/>
          <w:bCs/>
          <w:sz w:val="32"/>
          <w:szCs w:val="32"/>
        </w:rPr>
        <w:t>专业课考核</w:t>
      </w:r>
      <w:r>
        <w:rPr>
          <w:rFonts w:ascii="仿宋" w:eastAsia="仿宋" w:hAnsi="仿宋" w:cs="仿宋" w:hint="eastAsia"/>
          <w:sz w:val="32"/>
          <w:szCs w:val="32"/>
        </w:rPr>
        <w:t>与</w:t>
      </w:r>
      <w:r>
        <w:rPr>
          <w:rFonts w:ascii="仿宋" w:eastAsia="仿宋" w:hAnsi="仿宋" w:cs="仿宋" w:hint="eastAsia"/>
          <w:b/>
          <w:bCs/>
          <w:sz w:val="32"/>
          <w:szCs w:val="32"/>
        </w:rPr>
        <w:t>复试综合评价</w:t>
      </w:r>
      <w:r>
        <w:rPr>
          <w:rFonts w:ascii="仿宋" w:eastAsia="仿宋" w:hAnsi="仿宋" w:cs="仿宋" w:hint="eastAsia"/>
          <w:sz w:val="32"/>
          <w:szCs w:val="32"/>
        </w:rPr>
        <w:t>。均采取</w:t>
      </w:r>
      <w:r>
        <w:rPr>
          <w:rFonts w:ascii="仿宋" w:eastAsia="仿宋" w:hAnsi="仿宋" w:cs="仿宋" w:hint="eastAsia"/>
          <w:b/>
          <w:bCs/>
          <w:sz w:val="32"/>
          <w:szCs w:val="32"/>
        </w:rPr>
        <w:t>网络远程方式</w:t>
      </w:r>
      <w:r>
        <w:rPr>
          <w:rFonts w:ascii="仿宋" w:eastAsia="仿宋" w:hAnsi="仿宋" w:cs="仿宋" w:hint="eastAsia"/>
          <w:sz w:val="32"/>
          <w:szCs w:val="32"/>
        </w:rPr>
        <w:t>进行</w:t>
      </w:r>
      <w:r>
        <w:rPr>
          <w:rFonts w:ascii="仿宋" w:eastAsia="仿宋" w:hAnsi="仿宋" w:cs="仿宋" w:hint="eastAsia"/>
          <w:b/>
          <w:bCs/>
          <w:sz w:val="32"/>
          <w:szCs w:val="32"/>
        </w:rPr>
        <w:t>。</w:t>
      </w:r>
    </w:p>
    <w:p w:rsidR="00DD2874" w:rsidRDefault="00030F29">
      <w:pPr>
        <w:wordWrap w:val="0"/>
        <w:adjustRightInd w:val="0"/>
        <w:snapToGrid w:val="0"/>
        <w:spacing w:line="360" w:lineRule="auto"/>
        <w:ind w:firstLineChars="200" w:firstLine="643"/>
        <w:jc w:val="left"/>
        <w:rPr>
          <w:rFonts w:ascii="仿宋" w:eastAsia="仿宋" w:hAnsi="仿宋" w:cs="仿宋"/>
          <w:sz w:val="32"/>
          <w:szCs w:val="32"/>
        </w:rPr>
      </w:pPr>
      <w:r>
        <w:rPr>
          <w:rFonts w:ascii="仿宋" w:eastAsia="仿宋" w:hAnsi="仿宋" w:cs="仿宋" w:hint="eastAsia"/>
          <w:b/>
          <w:bCs/>
          <w:sz w:val="32"/>
          <w:szCs w:val="32"/>
        </w:rPr>
        <w:t>1.专业课考核（满分100分）：</w:t>
      </w:r>
      <w:r>
        <w:rPr>
          <w:rFonts w:ascii="仿宋" w:eastAsia="仿宋" w:hAnsi="仿宋" w:cs="仿宋" w:hint="eastAsia"/>
          <w:sz w:val="32"/>
          <w:szCs w:val="32"/>
        </w:rPr>
        <w:t>专业课进行开放式考核，由学科导师（组）命制3</w:t>
      </w:r>
      <w:r>
        <w:rPr>
          <w:rFonts w:ascii="微软雅黑" w:eastAsia="微软雅黑" w:hAnsi="微软雅黑" w:cs="微软雅黑" w:hint="eastAsia"/>
          <w:sz w:val="28"/>
          <w:szCs w:val="28"/>
        </w:rPr>
        <w:t>~</w:t>
      </w:r>
      <w:r>
        <w:rPr>
          <w:rFonts w:ascii="仿宋" w:eastAsia="仿宋" w:hAnsi="仿宋" w:cs="仿宋" w:hint="eastAsia"/>
          <w:sz w:val="32"/>
          <w:szCs w:val="32"/>
        </w:rPr>
        <w:t>5道与招生专业理论和实践知识相关的开放性论述题，考生根据试题要求，进行手写答题，书写的答案以图片形式上传到我院工作邮箱，(招生院所认为有必要时，可进行笔迹鉴定)。</w:t>
      </w:r>
    </w:p>
    <w:p w:rsidR="00DD2874" w:rsidRDefault="00030F29">
      <w:pPr>
        <w:wordWrap w:val="0"/>
        <w:adjustRightInd w:val="0"/>
        <w:snapToGrid w:val="0"/>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2. 复试综合评价（满分100分）：</w:t>
      </w:r>
    </w:p>
    <w:p w:rsidR="00DD2874" w:rsidRDefault="00030F29">
      <w:pPr>
        <w:wordWrap w:val="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复试主要对考生思想政治素质和品德，专业知识和中医药专业素养，科研能力和创新意识，以及外国语水平进行综合评价。具体考核内容、方式和权重由招生院所、复试专家组根据学科专业特点合理设计与安排，以下四部分每部分权重值参考为25%。</w:t>
      </w:r>
    </w:p>
    <w:p w:rsidR="00DD2874" w:rsidRDefault="00030F29">
      <w:pPr>
        <w:wordWrap w:val="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（1）思想政治素质和品德评价：主要考查考生的政治态度、思想表现、学习（工作）态度、道德品质、遵纪守法、诚实守信、敬业精神、协作精神和心理健康等方面。</w:t>
      </w:r>
    </w:p>
    <w:p w:rsidR="00DD2874" w:rsidRDefault="00030F29">
      <w:pPr>
        <w:wordWrap w:val="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（2）专业知识和中医药专业素养评价：主要考查考生掌握本学科专业知识情况，对学科前沿知识了解的广度和深度，以及中医药传统文化和中医思维等中医药专业素养。</w:t>
      </w:r>
    </w:p>
    <w:p w:rsidR="00DD2874" w:rsidRDefault="00030F29">
      <w:pPr>
        <w:wordWrap w:val="0"/>
        <w:adjustRightInd w:val="0"/>
        <w:snapToGri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（3）科研能力和创新意识评价：主要考查考生的科研能力、创新精神、创新能力和实际操作能力等，以及《科研计划书》的撰写质量。</w:t>
      </w:r>
    </w:p>
    <w:p w:rsidR="00DD2874" w:rsidRDefault="00030F29">
      <w:pPr>
        <w:widowControl/>
        <w:spacing w:before="100" w:beforeAutospacing="1" w:after="100" w:afterAutospacing="1"/>
        <w:ind w:firstLineChars="100" w:firstLine="320"/>
        <w:jc w:val="left"/>
        <w:outlineLvl w:val="2"/>
        <w:rPr>
          <w:rFonts w:ascii="仿宋" w:eastAsia="仿宋" w:hAnsi="仿宋" w:cs="仿宋"/>
          <w:sz w:val="32"/>
          <w:szCs w:val="32"/>
        </w:rPr>
      </w:pPr>
      <w:r>
        <w:rPr>
          <w:rFonts w:ascii="仿宋" w:eastAsia="仿宋" w:hAnsi="仿宋" w:cs="仿宋" w:hint="eastAsia"/>
          <w:sz w:val="32"/>
          <w:szCs w:val="32"/>
        </w:rPr>
        <w:t>（4）外国语水平评价：主要考查考生的外国语水平是否达到本专业的要求，是否具备一定的外国语应用能力。</w:t>
      </w:r>
    </w:p>
    <w:p w:rsidR="00DD2874" w:rsidRDefault="00030F29">
      <w:pPr>
        <w:widowControl/>
        <w:spacing w:before="100" w:beforeAutospacing="1" w:after="100" w:afterAutospacing="1"/>
        <w:ind w:firstLineChars="100" w:firstLine="32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（五）复试工作安排</w:t>
      </w:r>
    </w:p>
    <w:p w:rsidR="00DD2874" w:rsidRDefault="00030F29">
      <w:pPr>
        <w:wordWrap w:val="0"/>
        <w:adjustRightInd w:val="0"/>
        <w:snapToGrid w:val="0"/>
        <w:spacing w:line="360" w:lineRule="auto"/>
        <w:ind w:firstLineChars="200" w:firstLine="640"/>
        <w:jc w:val="left"/>
        <w:rPr>
          <w:rFonts w:ascii="仿宋" w:eastAsia="仿宋" w:hAnsi="仿宋" w:cs="宋体"/>
          <w:bCs/>
          <w:color w:val="FF0000"/>
          <w:kern w:val="0"/>
          <w:sz w:val="32"/>
          <w:szCs w:val="32"/>
        </w:rPr>
      </w:pPr>
      <w:r>
        <w:rPr>
          <w:rFonts w:ascii="仿宋" w:eastAsia="仿宋" w:hAnsi="仿宋" w:cs="仿宋" w:hint="eastAsia"/>
          <w:sz w:val="32"/>
          <w:szCs w:val="32"/>
        </w:rPr>
        <w:t>进入学校复试总名单且通过复试资格审核者具有参加我院复试的资格。根据工作</w:t>
      </w:r>
      <w:bookmarkStart w:id="0" w:name="_GoBack"/>
      <w:bookmarkEnd w:id="0"/>
      <w:r>
        <w:rPr>
          <w:rFonts w:ascii="仿宋" w:eastAsia="仿宋" w:hAnsi="仿宋" w:cs="仿宋" w:hint="eastAsia"/>
          <w:sz w:val="32"/>
          <w:szCs w:val="32"/>
        </w:rPr>
        <w:t>实际，2021年复试录取工作按以下时间进行：</w:t>
      </w:r>
    </w:p>
    <w:p w:rsidR="00DD2874" w:rsidRDefault="00030F29">
      <w:pPr>
        <w:widowControl/>
        <w:spacing w:before="100" w:beforeAutospacing="1" w:after="100" w:afterAutospacing="1"/>
        <w:ind w:firstLineChars="200" w:firstLine="643"/>
        <w:jc w:val="left"/>
        <w:outlineLvl w:val="2"/>
        <w:rPr>
          <w:rFonts w:ascii="仿宋" w:eastAsia="仿宋" w:hAnsi="仿宋" w:cs="宋体"/>
          <w:bCs/>
          <w:kern w:val="0"/>
          <w:sz w:val="32"/>
          <w:szCs w:val="32"/>
        </w:rPr>
      </w:pPr>
      <w:r>
        <w:rPr>
          <w:rFonts w:ascii="仿宋" w:eastAsia="仿宋" w:hAnsi="仿宋" w:cs="宋体" w:hint="eastAsia"/>
          <w:b/>
          <w:color w:val="FF0000"/>
          <w:kern w:val="0"/>
          <w:sz w:val="32"/>
          <w:szCs w:val="32"/>
        </w:rPr>
        <w:t>5月8日上午8点到10点进行开放式考核</w:t>
      </w:r>
      <w:r>
        <w:rPr>
          <w:rFonts w:ascii="仿宋" w:eastAsia="仿宋" w:hAnsi="仿宋" w:cs="宋体" w:hint="eastAsia"/>
          <w:bCs/>
          <w:kern w:val="0"/>
          <w:sz w:val="32"/>
          <w:szCs w:val="32"/>
        </w:rPr>
        <w:t>，专业课题目</w:t>
      </w:r>
      <w:r w:rsidR="00813A33" w:rsidRPr="00345736">
        <w:rPr>
          <w:rFonts w:ascii="仿宋" w:eastAsia="仿宋" w:hAnsi="仿宋" w:cs="宋体" w:hint="eastAsia"/>
          <w:b/>
          <w:bCs/>
          <w:color w:val="FF0000"/>
          <w:kern w:val="0"/>
          <w:sz w:val="32"/>
          <w:szCs w:val="32"/>
        </w:rPr>
        <w:t>于上午8点</w:t>
      </w:r>
      <w:r>
        <w:rPr>
          <w:rFonts w:ascii="仿宋" w:eastAsia="仿宋" w:hAnsi="仿宋" w:cs="宋体" w:hint="eastAsia"/>
          <w:bCs/>
          <w:kern w:val="0"/>
          <w:sz w:val="32"/>
          <w:szCs w:val="32"/>
        </w:rPr>
        <w:t>通过</w:t>
      </w:r>
      <w:r>
        <w:rPr>
          <w:rFonts w:ascii="仿宋" w:eastAsia="仿宋" w:hAnsi="仿宋" w:cs="宋体" w:hint="eastAsia"/>
          <w:b/>
          <w:color w:val="FF0000"/>
          <w:kern w:val="0"/>
          <w:sz w:val="32"/>
          <w:szCs w:val="32"/>
        </w:rPr>
        <w:t>钉钉群</w:t>
      </w:r>
      <w:r>
        <w:rPr>
          <w:rFonts w:ascii="仿宋" w:eastAsia="仿宋" w:hAnsi="仿宋" w:cs="宋体" w:hint="eastAsia"/>
          <w:bCs/>
          <w:kern w:val="0"/>
          <w:sz w:val="32"/>
          <w:szCs w:val="32"/>
        </w:rPr>
        <w:t>发送。</w:t>
      </w:r>
      <w:r>
        <w:rPr>
          <w:rFonts w:ascii="仿宋" w:eastAsia="仿宋" w:hAnsi="仿宋" w:cs="宋体" w:hint="eastAsia"/>
          <w:b/>
          <w:color w:val="FF0000"/>
          <w:kern w:val="0"/>
          <w:sz w:val="32"/>
          <w:szCs w:val="32"/>
        </w:rPr>
        <w:t>5月8日上午10点前</w:t>
      </w:r>
      <w:r>
        <w:rPr>
          <w:rFonts w:ascii="仿宋" w:eastAsia="仿宋" w:hAnsi="仿宋" w:cs="宋体" w:hint="eastAsia"/>
          <w:bCs/>
          <w:kern w:val="0"/>
          <w:sz w:val="32"/>
          <w:szCs w:val="32"/>
        </w:rPr>
        <w:t>（以我院工作邮箱收到时间为准）将答题图片发送至我院工作邮箱（</w:t>
      </w:r>
      <w:r>
        <w:rPr>
          <w:rFonts w:ascii="仿宋" w:eastAsia="仿宋" w:hAnsi="仿宋" w:cs="宋体"/>
          <w:bCs/>
          <w:kern w:val="0"/>
          <w:sz w:val="32"/>
          <w:szCs w:val="32"/>
        </w:rPr>
        <w:t>sezyykjk@vip.163.com</w:t>
      </w:r>
      <w:r>
        <w:rPr>
          <w:rFonts w:ascii="仿宋" w:eastAsia="仿宋" w:hAnsi="仿宋" w:cs="宋体" w:hint="eastAsia"/>
          <w:bCs/>
          <w:kern w:val="0"/>
          <w:sz w:val="32"/>
          <w:szCs w:val="32"/>
        </w:rPr>
        <w:t>），逾期将取消专业课成绩。</w:t>
      </w:r>
    </w:p>
    <w:p w:rsidR="00DD2874" w:rsidRDefault="00030F29">
      <w:pPr>
        <w:widowControl/>
        <w:spacing w:before="100" w:beforeAutospacing="1" w:after="100" w:afterAutospacing="1"/>
        <w:ind w:firstLineChars="200" w:firstLine="643"/>
        <w:jc w:val="left"/>
        <w:outlineLvl w:val="2"/>
        <w:rPr>
          <w:rFonts w:ascii="仿宋" w:eastAsia="仿宋" w:hAnsi="仿宋" w:cs="宋体"/>
          <w:bCs/>
          <w:kern w:val="0"/>
          <w:sz w:val="32"/>
          <w:szCs w:val="32"/>
        </w:rPr>
      </w:pPr>
      <w:r>
        <w:rPr>
          <w:rFonts w:ascii="仿宋" w:eastAsia="仿宋" w:hAnsi="仿宋" w:cs="宋体" w:hint="eastAsia"/>
          <w:b/>
          <w:color w:val="FF0000"/>
          <w:kern w:val="0"/>
          <w:sz w:val="32"/>
          <w:szCs w:val="32"/>
        </w:rPr>
        <w:lastRenderedPageBreak/>
        <w:t>中医骨伤科学专业、针灸推拿学专业面试时间：5月8日上午10点</w:t>
      </w:r>
      <w:r>
        <w:rPr>
          <w:rFonts w:ascii="仿宋" w:eastAsia="仿宋" w:hAnsi="仿宋" w:cs="宋体" w:hint="eastAsia"/>
          <w:bCs/>
          <w:kern w:val="0"/>
          <w:sz w:val="32"/>
          <w:szCs w:val="32"/>
        </w:rPr>
        <w:t>。所有进入复试总名单考生，参加一志愿专业复试，请各位同学提前准备好网络和设备。</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三、录取原则与程序</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（一）录取原则</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录取工作将严格执行“按需招生、全面衡量、择优录取、宁缺毋滥”的原则，坚持公平、公正、公开。拟录取考生必须参加复试且成绩合格。专业课考核成绩、或复试综合评价成绩、或综合成绩低于60分，均视为复试成绩不合格。</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有以下情形之一的考生不予录取或取消录取资格：</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1.复试成绩不合格者；</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2.思想政治素质或品德考核不合格者；</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3.未经拟录取名单公示；</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4.录取为定向就业考生未按时提交定向就业协议；</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5.人事档案审查不合格者；</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6.未按时提交学位证书等必需材料；</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7.不参加体检或体检不合格者；</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8.提供虚假信息者。</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（二）录取程序</w:t>
      </w:r>
    </w:p>
    <w:p w:rsidR="00DD2874" w:rsidRDefault="00030F29">
      <w:pPr>
        <w:widowControl/>
        <w:spacing w:before="100" w:beforeAutospacing="1" w:after="100" w:afterAutospacing="1"/>
        <w:jc w:val="left"/>
        <w:outlineLvl w:val="2"/>
        <w:rPr>
          <w:rFonts w:ascii="仿宋" w:eastAsia="仿宋" w:hAnsi="仿宋" w:cs="宋体"/>
          <w:b/>
          <w:color w:val="000000"/>
          <w:kern w:val="0"/>
          <w:sz w:val="32"/>
          <w:szCs w:val="32"/>
        </w:rPr>
      </w:pPr>
      <w:r>
        <w:rPr>
          <w:rFonts w:ascii="仿宋" w:eastAsia="仿宋" w:hAnsi="仿宋" w:cs="宋体" w:hint="eastAsia"/>
          <w:b/>
          <w:color w:val="000000"/>
          <w:kern w:val="0"/>
          <w:sz w:val="32"/>
          <w:szCs w:val="32"/>
        </w:rPr>
        <w:t>1. 计算综合成绩</w:t>
      </w:r>
    </w:p>
    <w:p w:rsidR="00DD2874" w:rsidRDefault="00030F29">
      <w:pPr>
        <w:widowControl/>
        <w:spacing w:before="100" w:beforeAutospacing="1" w:after="100" w:afterAutospacing="1"/>
        <w:ind w:firstLineChars="300" w:firstLine="96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采取百分制，其中初试成绩占50%，专业课考核成绩占20%，复试综合评价成绩占30%。</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具体计算公式为：综合成绩=[(初试外国语成绩+初试专业基础课成绩）÷2]×50%+专业课考核成绩×20%+复试综合评价成绩×30%。</w:t>
      </w:r>
    </w:p>
    <w:p w:rsidR="00DD2874" w:rsidRDefault="00030F29">
      <w:pPr>
        <w:widowControl/>
        <w:spacing w:before="100" w:beforeAutospacing="1" w:after="100" w:afterAutospacing="1"/>
        <w:jc w:val="left"/>
        <w:outlineLvl w:val="2"/>
        <w:rPr>
          <w:rFonts w:ascii="仿宋" w:eastAsia="仿宋" w:hAnsi="仿宋" w:cs="宋体"/>
          <w:b/>
          <w:color w:val="000000"/>
          <w:kern w:val="0"/>
          <w:sz w:val="32"/>
          <w:szCs w:val="32"/>
        </w:rPr>
      </w:pPr>
      <w:r>
        <w:rPr>
          <w:rFonts w:ascii="仿宋" w:eastAsia="仿宋" w:hAnsi="仿宋" w:cs="宋体" w:hint="eastAsia"/>
          <w:b/>
          <w:color w:val="000000"/>
          <w:kern w:val="0"/>
          <w:sz w:val="32"/>
          <w:szCs w:val="32"/>
        </w:rPr>
        <w:t>2. 确定拟录取名单</w:t>
      </w:r>
    </w:p>
    <w:p w:rsidR="00DD2874" w:rsidRDefault="00030F29">
      <w:pPr>
        <w:widowControl/>
        <w:spacing w:before="100" w:beforeAutospacing="1" w:after="100" w:afterAutospacing="1"/>
        <w:ind w:firstLineChars="200" w:firstLine="643"/>
        <w:jc w:val="left"/>
        <w:outlineLvl w:val="2"/>
        <w:rPr>
          <w:rFonts w:ascii="仿宋" w:eastAsia="仿宋" w:hAnsi="仿宋" w:cs="宋体"/>
          <w:bCs/>
          <w:color w:val="000000"/>
          <w:kern w:val="0"/>
          <w:sz w:val="32"/>
          <w:szCs w:val="32"/>
        </w:rPr>
      </w:pPr>
      <w:r>
        <w:rPr>
          <w:rFonts w:ascii="仿宋" w:eastAsia="仿宋" w:hAnsi="仿宋" w:cs="宋体" w:hint="eastAsia"/>
          <w:b/>
          <w:color w:val="000000"/>
          <w:kern w:val="0"/>
          <w:sz w:val="32"/>
          <w:szCs w:val="32"/>
        </w:rPr>
        <w:t>一志愿录取</w:t>
      </w:r>
      <w:r>
        <w:rPr>
          <w:rFonts w:ascii="仿宋" w:eastAsia="仿宋" w:hAnsi="仿宋" w:cs="宋体" w:hint="eastAsia"/>
          <w:bCs/>
          <w:color w:val="000000"/>
          <w:kern w:val="0"/>
          <w:sz w:val="32"/>
          <w:szCs w:val="32"/>
        </w:rPr>
        <w:t>:《博士生招生专业目录》中有全日制普通招考博士生计划的导师，如报考本人的合格生源充足，则按综合成绩排名先后顺序根据实际招生计划数确定待录取考生。如待录取考生自愿放弃，可按照同一志愿导师专业综合成绩排名先后，顺次进行补位录取。</w:t>
      </w:r>
    </w:p>
    <w:p w:rsidR="00DD2874" w:rsidRDefault="00030F29">
      <w:pPr>
        <w:widowControl/>
        <w:spacing w:before="100" w:beforeAutospacing="1" w:after="100" w:afterAutospacing="1"/>
        <w:ind w:firstLineChars="200" w:firstLine="643"/>
        <w:jc w:val="left"/>
        <w:outlineLvl w:val="2"/>
        <w:rPr>
          <w:rFonts w:ascii="仿宋" w:eastAsia="仿宋" w:hAnsi="仿宋" w:cs="宋体"/>
          <w:bCs/>
          <w:color w:val="000000"/>
          <w:kern w:val="0"/>
          <w:sz w:val="32"/>
          <w:szCs w:val="32"/>
        </w:rPr>
      </w:pPr>
      <w:r>
        <w:rPr>
          <w:rFonts w:ascii="仿宋" w:eastAsia="仿宋" w:hAnsi="仿宋" w:cs="宋体" w:hint="eastAsia"/>
          <w:b/>
          <w:color w:val="000000"/>
          <w:kern w:val="0"/>
          <w:sz w:val="32"/>
          <w:szCs w:val="32"/>
        </w:rPr>
        <w:t>调剂录取</w:t>
      </w:r>
      <w:r>
        <w:rPr>
          <w:rFonts w:ascii="仿宋" w:eastAsia="仿宋" w:hAnsi="仿宋" w:cs="宋体" w:hint="eastAsia"/>
          <w:bCs/>
          <w:color w:val="000000"/>
          <w:kern w:val="0"/>
          <w:sz w:val="32"/>
          <w:szCs w:val="32"/>
        </w:rPr>
        <w:t>：调剂录取参照广州中医药大学相关文件执行。</w:t>
      </w:r>
    </w:p>
    <w:p w:rsidR="00DD2874" w:rsidRDefault="00030F29">
      <w:pPr>
        <w:widowControl/>
        <w:spacing w:before="100" w:beforeAutospacing="1" w:after="100" w:afterAutospacing="1"/>
        <w:ind w:firstLineChars="250" w:firstLine="80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我院中医学（学科代码：1057）一志愿上线生源充足，不接受调剂考生。</w:t>
      </w:r>
    </w:p>
    <w:p w:rsidR="00DD2874" w:rsidRDefault="00030F29">
      <w:pPr>
        <w:widowControl/>
        <w:spacing w:before="100" w:beforeAutospacing="1" w:after="100" w:afterAutospacing="1"/>
        <w:jc w:val="left"/>
        <w:outlineLvl w:val="2"/>
        <w:rPr>
          <w:rFonts w:ascii="仿宋" w:eastAsia="仿宋" w:hAnsi="仿宋" w:cs="宋体"/>
          <w:b/>
          <w:color w:val="000000"/>
          <w:kern w:val="0"/>
          <w:sz w:val="32"/>
          <w:szCs w:val="32"/>
        </w:rPr>
      </w:pPr>
      <w:r>
        <w:rPr>
          <w:rFonts w:ascii="仿宋" w:eastAsia="仿宋" w:hAnsi="仿宋" w:cs="宋体" w:hint="eastAsia"/>
          <w:b/>
          <w:color w:val="000000"/>
          <w:kern w:val="0"/>
          <w:sz w:val="32"/>
          <w:szCs w:val="32"/>
        </w:rPr>
        <w:t>3. 体检</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拟录取考生应自行前往所在地三甲医院体检，检查血压、身高、体重、辨色力、视力、内外科、空腹血糖、肝功、胸片等。2021年5月31日前提交体检报告单的电子版或扫描PDF版至我院工作邮箱。未提交体检报告者不予录取。</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体检标准依据《普通高等学校招生体检工作指导意见》（教学〔2003〕3号）、教育部办公厅、卫生部办公厅《关于普通高等学校招生学生入学身体检查取消乙肝项目检测有关问题的通知》（教育厅〔2010〕2号）文件要求。体检不合格者取消录取资格。</w:t>
      </w:r>
    </w:p>
    <w:p w:rsidR="00DD2874" w:rsidRDefault="00030F29">
      <w:pPr>
        <w:widowControl/>
        <w:spacing w:before="100" w:beforeAutospacing="1" w:after="100" w:afterAutospacing="1"/>
        <w:jc w:val="left"/>
        <w:outlineLvl w:val="2"/>
        <w:rPr>
          <w:rFonts w:ascii="仿宋" w:eastAsia="仿宋" w:hAnsi="仿宋" w:cs="宋体"/>
          <w:b/>
          <w:color w:val="000000"/>
          <w:kern w:val="0"/>
          <w:sz w:val="32"/>
          <w:szCs w:val="32"/>
        </w:rPr>
      </w:pPr>
      <w:r>
        <w:rPr>
          <w:rFonts w:ascii="仿宋" w:eastAsia="仿宋" w:hAnsi="仿宋" w:cs="宋体" w:hint="eastAsia"/>
          <w:b/>
          <w:color w:val="000000"/>
          <w:kern w:val="0"/>
          <w:sz w:val="32"/>
          <w:szCs w:val="32"/>
        </w:rPr>
        <w:t>4. 确定录取名单</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拟录取人员经公示无异议并通过广东省教育考试院和教育部录取检查合格后，正式确定为我院2021年博士研究生并由学校按照录取名单发放博士研究生录取通知书。</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5、</w:t>
      </w:r>
      <w:r>
        <w:rPr>
          <w:rFonts w:ascii="仿宋" w:eastAsia="仿宋" w:hAnsi="仿宋" w:cs="仿宋" w:hint="eastAsia"/>
          <w:b/>
          <w:bCs/>
          <w:sz w:val="32"/>
          <w:szCs w:val="32"/>
        </w:rPr>
        <w:t>调取档案</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档案调取请参照广州中医药大学相关文件执行。</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四、其他说明</w:t>
      </w: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（一）关于监督与申诉：各招生工作领导小组要加强对复试过程的监督和指导，逐步完善监督、巡视和复议制度，并对复试过程的公平、公正和复试结果全面负责。</w:t>
      </w:r>
    </w:p>
    <w:p w:rsidR="00DD2874" w:rsidRDefault="00030F29">
      <w:pPr>
        <w:widowControl/>
        <w:spacing w:before="100" w:beforeAutospacing="1" w:after="100" w:afterAutospacing="1"/>
        <w:ind w:firstLineChars="200" w:firstLine="64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lastRenderedPageBreak/>
        <w:t>咨询申诉电话：020-</w:t>
      </w:r>
      <w:r>
        <w:rPr>
          <w:rFonts w:ascii="仿宋" w:eastAsia="仿宋" w:hAnsi="仿宋" w:cs="宋体"/>
          <w:bCs/>
          <w:color w:val="000000"/>
          <w:kern w:val="0"/>
          <w:sz w:val="32"/>
          <w:szCs w:val="32"/>
        </w:rPr>
        <w:t>83</w:t>
      </w:r>
      <w:r>
        <w:rPr>
          <w:rFonts w:ascii="仿宋" w:eastAsia="仿宋" w:hAnsi="仿宋" w:cs="宋体" w:hint="eastAsia"/>
          <w:bCs/>
          <w:color w:val="000000"/>
          <w:kern w:val="0"/>
          <w:sz w:val="32"/>
          <w:szCs w:val="32"/>
        </w:rPr>
        <w:t>482118，纪检监察部门监督电话：020-</w:t>
      </w:r>
      <w:r>
        <w:rPr>
          <w:rFonts w:ascii="仿宋" w:eastAsia="仿宋" w:hAnsi="仿宋" w:cs="宋体"/>
          <w:bCs/>
          <w:color w:val="000000"/>
          <w:kern w:val="0"/>
          <w:sz w:val="32"/>
          <w:szCs w:val="32"/>
        </w:rPr>
        <w:t>83499157</w:t>
      </w:r>
      <w:r>
        <w:rPr>
          <w:rFonts w:ascii="仿宋" w:eastAsia="仿宋" w:hAnsi="仿宋" w:cs="宋体" w:hint="eastAsia"/>
          <w:bCs/>
          <w:color w:val="000000"/>
          <w:kern w:val="0"/>
          <w:sz w:val="32"/>
          <w:szCs w:val="32"/>
        </w:rPr>
        <w:t>。</w:t>
      </w:r>
    </w:p>
    <w:p w:rsidR="006B4882" w:rsidRDefault="00030F29">
      <w:pPr>
        <w:widowControl/>
        <w:spacing w:before="100" w:beforeAutospacing="1" w:after="100" w:afterAutospacing="1"/>
        <w:jc w:val="left"/>
        <w:outlineLvl w:val="2"/>
        <w:rPr>
          <w:rFonts w:ascii="仿宋" w:eastAsia="仿宋" w:hAnsi="仿宋" w:cs="宋体" w:hint="eastAsia"/>
          <w:bCs/>
          <w:color w:val="000000"/>
          <w:kern w:val="0"/>
          <w:sz w:val="32"/>
          <w:szCs w:val="32"/>
        </w:rPr>
      </w:pPr>
      <w:r>
        <w:rPr>
          <w:rFonts w:ascii="仿宋" w:eastAsia="仿宋" w:hAnsi="仿宋" w:cs="宋体" w:hint="eastAsia"/>
          <w:bCs/>
          <w:color w:val="000000"/>
          <w:kern w:val="0"/>
          <w:sz w:val="32"/>
          <w:szCs w:val="32"/>
        </w:rPr>
        <w:t>（二）</w:t>
      </w:r>
      <w:r w:rsidR="006B4882" w:rsidRPr="006B4882">
        <w:rPr>
          <w:rFonts w:ascii="仿宋" w:eastAsia="仿宋" w:hAnsi="仿宋" w:cs="宋体" w:hint="eastAsia"/>
          <w:bCs/>
          <w:color w:val="000000"/>
          <w:kern w:val="0"/>
          <w:sz w:val="32"/>
          <w:szCs w:val="32"/>
        </w:rPr>
        <w:t>同等学力复试参照全日制博士执行</w:t>
      </w:r>
      <w:r w:rsidR="006B4882">
        <w:rPr>
          <w:rFonts w:ascii="仿宋" w:eastAsia="仿宋" w:hAnsi="仿宋" w:cs="宋体" w:hint="eastAsia"/>
          <w:bCs/>
          <w:color w:val="000000"/>
          <w:kern w:val="0"/>
          <w:sz w:val="32"/>
          <w:szCs w:val="32"/>
        </w:rPr>
        <w:t>.</w:t>
      </w:r>
    </w:p>
    <w:p w:rsidR="00DD2874" w:rsidRDefault="006B4882" w:rsidP="006B4882">
      <w:pPr>
        <w:widowControl/>
        <w:spacing w:before="100" w:beforeAutospacing="1" w:after="100" w:afterAutospacing="1"/>
        <w:ind w:firstLineChars="50" w:firstLine="160"/>
        <w:jc w:val="left"/>
        <w:outlineLvl w:val="2"/>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(三)</w:t>
      </w:r>
      <w:r w:rsidR="00030F29">
        <w:rPr>
          <w:rFonts w:ascii="仿宋" w:eastAsia="仿宋" w:hAnsi="仿宋" w:cs="宋体" w:hint="eastAsia"/>
          <w:bCs/>
          <w:color w:val="000000"/>
          <w:kern w:val="0"/>
          <w:sz w:val="32"/>
          <w:szCs w:val="32"/>
        </w:rPr>
        <w:t>本办法自发布之日起施行，未尽事宜，由广州中医药大学第五临床医学院负责解释。</w:t>
      </w:r>
    </w:p>
    <w:p w:rsidR="00DD2874" w:rsidRDefault="00DD2874">
      <w:pPr>
        <w:widowControl/>
        <w:spacing w:before="100" w:beforeAutospacing="1" w:after="100" w:afterAutospacing="1"/>
        <w:jc w:val="left"/>
        <w:outlineLvl w:val="2"/>
        <w:rPr>
          <w:rFonts w:ascii="仿宋" w:eastAsia="仿宋" w:hAnsi="仿宋" w:cs="宋体"/>
          <w:bCs/>
          <w:color w:val="000000"/>
          <w:kern w:val="0"/>
          <w:sz w:val="32"/>
          <w:szCs w:val="32"/>
        </w:rPr>
      </w:pPr>
    </w:p>
    <w:p w:rsidR="00DD2874" w:rsidRDefault="00DD2874">
      <w:pPr>
        <w:widowControl/>
        <w:spacing w:before="100" w:beforeAutospacing="1" w:after="100" w:afterAutospacing="1"/>
        <w:jc w:val="left"/>
        <w:outlineLvl w:val="2"/>
        <w:rPr>
          <w:rFonts w:ascii="仿宋" w:eastAsia="仿宋" w:hAnsi="仿宋" w:cs="宋体"/>
          <w:bCs/>
          <w:color w:val="000000"/>
          <w:kern w:val="0"/>
          <w:sz w:val="32"/>
          <w:szCs w:val="32"/>
        </w:rPr>
      </w:pPr>
    </w:p>
    <w:p w:rsidR="00DD2874" w:rsidRDefault="00030F29">
      <w:pPr>
        <w:widowControl/>
        <w:spacing w:before="100" w:beforeAutospacing="1" w:after="100" w:afterAutospacing="1"/>
        <w:jc w:val="left"/>
        <w:outlineLvl w:val="2"/>
        <w:rPr>
          <w:rFonts w:ascii="仿宋" w:eastAsia="仿宋" w:hAnsi="仿宋" w:cs="宋体"/>
          <w:bCs/>
          <w:color w:val="000000"/>
          <w:kern w:val="0"/>
          <w:sz w:val="32"/>
          <w:szCs w:val="32"/>
        </w:rPr>
      </w:pPr>
      <w:r>
        <w:rPr>
          <w:rFonts w:ascii="仿宋" w:eastAsia="仿宋" w:hAnsi="仿宋" w:cs="宋体"/>
          <w:bCs/>
          <w:color w:val="000000"/>
          <w:kern w:val="0"/>
          <w:sz w:val="32"/>
          <w:szCs w:val="32"/>
        </w:rPr>
        <w:t xml:space="preserve"> </w:t>
      </w:r>
      <w:r>
        <w:rPr>
          <w:rFonts w:ascii="仿宋" w:eastAsia="仿宋" w:hAnsi="仿宋" w:cs="宋体" w:hint="eastAsia"/>
          <w:bCs/>
          <w:color w:val="000000"/>
          <w:kern w:val="0"/>
          <w:sz w:val="32"/>
          <w:szCs w:val="32"/>
        </w:rPr>
        <w:t xml:space="preserve">                    广州中医药大学第五临床医学院</w:t>
      </w:r>
    </w:p>
    <w:p w:rsidR="00DD2874" w:rsidRDefault="00030F29">
      <w:pPr>
        <w:widowControl/>
        <w:spacing w:before="100" w:beforeAutospacing="1" w:after="100" w:afterAutospacing="1"/>
        <w:ind w:firstLineChars="1700" w:firstLine="5440"/>
        <w:jc w:val="left"/>
        <w:outlineLvl w:val="2"/>
        <w:rPr>
          <w:rFonts w:ascii="仿宋_GB2312" w:eastAsia="仿宋_GB2312" w:hAnsi="宋体" w:cs="宋体"/>
          <w:bCs/>
          <w:color w:val="000000"/>
          <w:kern w:val="0"/>
          <w:sz w:val="32"/>
          <w:szCs w:val="32"/>
        </w:rPr>
      </w:pPr>
      <w:r>
        <w:rPr>
          <w:rFonts w:ascii="仿宋" w:eastAsia="仿宋" w:hAnsi="仿宋" w:cs="宋体" w:hint="eastAsia"/>
          <w:bCs/>
          <w:color w:val="000000"/>
          <w:kern w:val="0"/>
          <w:sz w:val="32"/>
          <w:szCs w:val="32"/>
        </w:rPr>
        <w:t>2021年4月</w:t>
      </w:r>
      <w:r w:rsidR="008F4DBB">
        <w:rPr>
          <w:rFonts w:ascii="仿宋" w:eastAsia="仿宋" w:hAnsi="仿宋" w:cs="宋体" w:hint="eastAsia"/>
          <w:bCs/>
          <w:color w:val="000000"/>
          <w:kern w:val="0"/>
          <w:sz w:val="32"/>
          <w:szCs w:val="32"/>
        </w:rPr>
        <w:t>30</w:t>
      </w:r>
      <w:r>
        <w:rPr>
          <w:rFonts w:ascii="仿宋" w:eastAsia="仿宋" w:hAnsi="仿宋" w:cs="宋体" w:hint="eastAsia"/>
          <w:bCs/>
          <w:color w:val="000000"/>
          <w:kern w:val="0"/>
          <w:sz w:val="32"/>
          <w:szCs w:val="32"/>
        </w:rPr>
        <w:t xml:space="preserve">日 </w:t>
      </w:r>
    </w:p>
    <w:p w:rsidR="00DD2874" w:rsidRDefault="00DD2874">
      <w:pPr>
        <w:widowControl/>
        <w:spacing w:before="100" w:beforeAutospacing="1" w:after="100" w:afterAutospacing="1"/>
        <w:jc w:val="left"/>
        <w:outlineLvl w:val="2"/>
        <w:rPr>
          <w:rFonts w:ascii="仿宋_GB2312" w:eastAsia="仿宋_GB2312" w:hAnsi="宋体" w:cs="宋体"/>
          <w:bCs/>
          <w:color w:val="000000"/>
          <w:kern w:val="0"/>
          <w:sz w:val="32"/>
          <w:szCs w:val="32"/>
        </w:rPr>
      </w:pPr>
    </w:p>
    <w:p w:rsidR="00DD2874" w:rsidRDefault="00DD2874">
      <w:pPr>
        <w:widowControl/>
        <w:spacing w:before="100" w:beforeAutospacing="1" w:after="100" w:afterAutospacing="1"/>
        <w:jc w:val="left"/>
        <w:outlineLvl w:val="2"/>
        <w:rPr>
          <w:rFonts w:ascii="仿宋_GB2312" w:eastAsia="仿宋_GB2312" w:hAnsi="宋体" w:cs="宋体"/>
          <w:bCs/>
          <w:color w:val="000000"/>
          <w:kern w:val="0"/>
          <w:sz w:val="32"/>
          <w:szCs w:val="32"/>
        </w:rPr>
      </w:pPr>
    </w:p>
    <w:p w:rsidR="00DD2874" w:rsidRDefault="00DD2874">
      <w:pPr>
        <w:widowControl/>
        <w:spacing w:before="100" w:beforeAutospacing="1" w:after="100" w:afterAutospacing="1"/>
        <w:jc w:val="left"/>
        <w:outlineLvl w:val="2"/>
        <w:rPr>
          <w:rFonts w:ascii="仿宋_GB2312" w:eastAsia="仿宋_GB2312" w:hAnsi="宋体" w:cs="宋体"/>
          <w:bCs/>
          <w:color w:val="000000"/>
          <w:kern w:val="0"/>
          <w:sz w:val="32"/>
          <w:szCs w:val="32"/>
        </w:rPr>
      </w:pPr>
    </w:p>
    <w:p w:rsidR="00DD2874" w:rsidRDefault="00DD2874">
      <w:pPr>
        <w:widowControl/>
        <w:spacing w:before="100" w:beforeAutospacing="1" w:after="100" w:afterAutospacing="1"/>
        <w:jc w:val="left"/>
        <w:outlineLvl w:val="2"/>
        <w:rPr>
          <w:rFonts w:ascii="仿宋_GB2312" w:eastAsia="仿宋_GB2312" w:hAnsi="宋体" w:cs="宋体"/>
          <w:bCs/>
          <w:color w:val="000000"/>
          <w:kern w:val="0"/>
          <w:sz w:val="32"/>
          <w:szCs w:val="32"/>
        </w:rPr>
      </w:pPr>
    </w:p>
    <w:p w:rsidR="00DD2874" w:rsidRDefault="00DD2874">
      <w:pPr>
        <w:widowControl/>
        <w:spacing w:before="100" w:beforeAutospacing="1" w:after="100" w:afterAutospacing="1"/>
        <w:jc w:val="left"/>
        <w:outlineLvl w:val="2"/>
        <w:rPr>
          <w:rFonts w:ascii="仿宋_GB2312" w:eastAsia="仿宋_GB2312" w:hAnsi="宋体" w:cs="宋体"/>
          <w:bCs/>
          <w:color w:val="000000"/>
          <w:kern w:val="0"/>
          <w:sz w:val="32"/>
          <w:szCs w:val="32"/>
        </w:rPr>
      </w:pPr>
    </w:p>
    <w:p w:rsidR="00DD2874" w:rsidRDefault="00DD2874">
      <w:pPr>
        <w:widowControl/>
        <w:spacing w:before="100" w:beforeAutospacing="1" w:after="100" w:afterAutospacing="1"/>
        <w:jc w:val="left"/>
        <w:outlineLvl w:val="2"/>
        <w:rPr>
          <w:rFonts w:ascii="仿宋_GB2312" w:eastAsia="仿宋_GB2312" w:hAnsi="宋体" w:cs="宋体"/>
          <w:bCs/>
          <w:color w:val="000000"/>
          <w:kern w:val="0"/>
          <w:sz w:val="32"/>
          <w:szCs w:val="32"/>
        </w:rPr>
      </w:pPr>
    </w:p>
    <w:p w:rsidR="00DD2874" w:rsidRDefault="00030F29">
      <w:pPr>
        <w:spacing w:before="100" w:beforeAutospacing="1" w:after="100" w:afterAutospacing="1" w:line="420" w:lineRule="atLeast"/>
        <w:ind w:firstLine="480"/>
        <w:rPr>
          <w:rFonts w:ascii="宋体" w:eastAsia="宋体" w:hAnsi="宋体" w:cs="宋体"/>
          <w:kern w:val="0"/>
          <w:szCs w:val="21"/>
        </w:rPr>
      </w:pPr>
      <w:r>
        <w:rPr>
          <w:rFonts w:ascii="仿宋_GB2312" w:eastAsia="仿宋_GB2312" w:hAnsi="宋体" w:cs="宋体"/>
          <w:bCs/>
          <w:color w:val="000000"/>
          <w:kern w:val="0"/>
          <w:sz w:val="32"/>
          <w:szCs w:val="32"/>
        </w:rPr>
        <w:t xml:space="preserve"> </w:t>
      </w:r>
      <w:r>
        <w:rPr>
          <w:rFonts w:ascii="宋体" w:eastAsia="宋体" w:hAnsi="宋体" w:cs="宋体"/>
          <w:kern w:val="0"/>
          <w:szCs w:val="21"/>
        </w:rPr>
        <w:t> </w:t>
      </w:r>
    </w:p>
    <w:sectPr w:rsidR="00DD2874" w:rsidSect="00DD28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25054A"/>
    <w:multiLevelType w:val="singleLevel"/>
    <w:tmpl w:val="B425054A"/>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敌小吃货">
    <w15:presenceInfo w15:providerId="WPS Office" w15:userId="18891537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11D4"/>
    <w:rsid w:val="0002138B"/>
    <w:rsid w:val="00030F29"/>
    <w:rsid w:val="00081C07"/>
    <w:rsid w:val="000E2EB9"/>
    <w:rsid w:val="000F6650"/>
    <w:rsid w:val="00110664"/>
    <w:rsid w:val="00144407"/>
    <w:rsid w:val="00171545"/>
    <w:rsid w:val="001A6DA4"/>
    <w:rsid w:val="001C5310"/>
    <w:rsid w:val="00214918"/>
    <w:rsid w:val="0022564A"/>
    <w:rsid w:val="00237E31"/>
    <w:rsid w:val="00265603"/>
    <w:rsid w:val="00345736"/>
    <w:rsid w:val="00347C95"/>
    <w:rsid w:val="003A3F0F"/>
    <w:rsid w:val="003A6362"/>
    <w:rsid w:val="003D7EE4"/>
    <w:rsid w:val="00476E7B"/>
    <w:rsid w:val="0049340F"/>
    <w:rsid w:val="004A23ED"/>
    <w:rsid w:val="004E6AB5"/>
    <w:rsid w:val="004F165D"/>
    <w:rsid w:val="00573667"/>
    <w:rsid w:val="005E648B"/>
    <w:rsid w:val="00625C99"/>
    <w:rsid w:val="00650514"/>
    <w:rsid w:val="00657138"/>
    <w:rsid w:val="006717FD"/>
    <w:rsid w:val="006B4882"/>
    <w:rsid w:val="006C41B5"/>
    <w:rsid w:val="006E286E"/>
    <w:rsid w:val="00721535"/>
    <w:rsid w:val="00743706"/>
    <w:rsid w:val="007B0458"/>
    <w:rsid w:val="007D715D"/>
    <w:rsid w:val="008020E9"/>
    <w:rsid w:val="00813A33"/>
    <w:rsid w:val="00827E70"/>
    <w:rsid w:val="008455FB"/>
    <w:rsid w:val="00897B25"/>
    <w:rsid w:val="008D57F8"/>
    <w:rsid w:val="008E069D"/>
    <w:rsid w:val="008E5CF5"/>
    <w:rsid w:val="008F4DBB"/>
    <w:rsid w:val="00904770"/>
    <w:rsid w:val="00947233"/>
    <w:rsid w:val="009978F0"/>
    <w:rsid w:val="009B3DB6"/>
    <w:rsid w:val="009D333E"/>
    <w:rsid w:val="009F356F"/>
    <w:rsid w:val="00A75F60"/>
    <w:rsid w:val="00A7659C"/>
    <w:rsid w:val="00A82218"/>
    <w:rsid w:val="00A84498"/>
    <w:rsid w:val="00AA0A02"/>
    <w:rsid w:val="00AB0B28"/>
    <w:rsid w:val="00AD2881"/>
    <w:rsid w:val="00B05A23"/>
    <w:rsid w:val="00B131DC"/>
    <w:rsid w:val="00B137A4"/>
    <w:rsid w:val="00B70F20"/>
    <w:rsid w:val="00C351FF"/>
    <w:rsid w:val="00C52285"/>
    <w:rsid w:val="00C6085A"/>
    <w:rsid w:val="00C931C4"/>
    <w:rsid w:val="00CD1CA5"/>
    <w:rsid w:val="00CD20FA"/>
    <w:rsid w:val="00CE6B0B"/>
    <w:rsid w:val="00D07A2E"/>
    <w:rsid w:val="00D44827"/>
    <w:rsid w:val="00D47402"/>
    <w:rsid w:val="00D711D4"/>
    <w:rsid w:val="00DB60AB"/>
    <w:rsid w:val="00DD01A5"/>
    <w:rsid w:val="00DD2874"/>
    <w:rsid w:val="00DE036D"/>
    <w:rsid w:val="00DE609E"/>
    <w:rsid w:val="00E04A00"/>
    <w:rsid w:val="00E069F6"/>
    <w:rsid w:val="00E636EE"/>
    <w:rsid w:val="00EB1FD9"/>
    <w:rsid w:val="00EF1393"/>
    <w:rsid w:val="00F209AC"/>
    <w:rsid w:val="00F878D4"/>
    <w:rsid w:val="00FA0A6B"/>
    <w:rsid w:val="00FC1089"/>
    <w:rsid w:val="00FF39E6"/>
    <w:rsid w:val="03755B8B"/>
    <w:rsid w:val="08045A22"/>
    <w:rsid w:val="08926BFE"/>
    <w:rsid w:val="0BAE6EB2"/>
    <w:rsid w:val="0D371AE0"/>
    <w:rsid w:val="107300F2"/>
    <w:rsid w:val="12EF5783"/>
    <w:rsid w:val="1DA509A1"/>
    <w:rsid w:val="219A559E"/>
    <w:rsid w:val="23CD036C"/>
    <w:rsid w:val="28C837A7"/>
    <w:rsid w:val="29206AB8"/>
    <w:rsid w:val="2CC8188B"/>
    <w:rsid w:val="2E685F45"/>
    <w:rsid w:val="2FB76B66"/>
    <w:rsid w:val="2FE931BE"/>
    <w:rsid w:val="30C8140A"/>
    <w:rsid w:val="31EB368A"/>
    <w:rsid w:val="33BF53A9"/>
    <w:rsid w:val="35AB04D4"/>
    <w:rsid w:val="37DD36D7"/>
    <w:rsid w:val="3C976FEC"/>
    <w:rsid w:val="3CB97646"/>
    <w:rsid w:val="440C260B"/>
    <w:rsid w:val="47BB6261"/>
    <w:rsid w:val="48892783"/>
    <w:rsid w:val="4BF47413"/>
    <w:rsid w:val="4E2369BF"/>
    <w:rsid w:val="54A72ED5"/>
    <w:rsid w:val="5F782A0F"/>
    <w:rsid w:val="5FD16576"/>
    <w:rsid w:val="6286787F"/>
    <w:rsid w:val="64132545"/>
    <w:rsid w:val="679C7C89"/>
    <w:rsid w:val="69F9420F"/>
    <w:rsid w:val="6F4D55D7"/>
    <w:rsid w:val="70A84F28"/>
    <w:rsid w:val="71652CAB"/>
    <w:rsid w:val="72021A33"/>
    <w:rsid w:val="73294DB0"/>
    <w:rsid w:val="734077DF"/>
    <w:rsid w:val="750C4796"/>
    <w:rsid w:val="75480893"/>
    <w:rsid w:val="7AD36731"/>
    <w:rsid w:val="7FEC4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DD2874"/>
    <w:pPr>
      <w:snapToGrid w:val="0"/>
      <w:spacing w:line="300" w:lineRule="auto"/>
    </w:pPr>
    <w:rPr>
      <w:rFonts w:ascii="仿宋_GB2312" w:eastAsia="仿宋_GB2312" w:hAnsi="Times New Roman" w:cs="Times New Roman"/>
      <w:sz w:val="32"/>
      <w:szCs w:val="20"/>
    </w:rPr>
  </w:style>
  <w:style w:type="paragraph" w:styleId="a4">
    <w:name w:val="footer"/>
    <w:basedOn w:val="a"/>
    <w:link w:val="Char0"/>
    <w:uiPriority w:val="99"/>
    <w:semiHidden/>
    <w:unhideWhenUsed/>
    <w:qFormat/>
    <w:rsid w:val="00DD287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D287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D2874"/>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DD2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D2874"/>
    <w:rPr>
      <w:b/>
      <w:bCs/>
    </w:rPr>
  </w:style>
  <w:style w:type="character" w:customStyle="1" w:styleId="Char1">
    <w:name w:val="页眉 Char"/>
    <w:basedOn w:val="a0"/>
    <w:link w:val="a5"/>
    <w:uiPriority w:val="99"/>
    <w:semiHidden/>
    <w:qFormat/>
    <w:rsid w:val="00DD2874"/>
    <w:rPr>
      <w:sz w:val="18"/>
      <w:szCs w:val="18"/>
    </w:rPr>
  </w:style>
  <w:style w:type="character" w:customStyle="1" w:styleId="Char0">
    <w:name w:val="页脚 Char"/>
    <w:basedOn w:val="a0"/>
    <w:link w:val="a4"/>
    <w:uiPriority w:val="99"/>
    <w:semiHidden/>
    <w:qFormat/>
    <w:rsid w:val="00DD2874"/>
    <w:rPr>
      <w:sz w:val="18"/>
      <w:szCs w:val="18"/>
    </w:rPr>
  </w:style>
  <w:style w:type="character" w:customStyle="1" w:styleId="Char">
    <w:name w:val="正文文本 Char"/>
    <w:basedOn w:val="a0"/>
    <w:link w:val="a3"/>
    <w:uiPriority w:val="99"/>
    <w:qFormat/>
    <w:rsid w:val="00DD2874"/>
    <w:rPr>
      <w:rFonts w:ascii="仿宋_GB2312" w:eastAsia="仿宋_GB2312" w:hAnsi="Times New Roman" w:cs="Times New Roman"/>
      <w:sz w:val="32"/>
      <w:szCs w:val="20"/>
    </w:rPr>
  </w:style>
  <w:style w:type="paragraph" w:styleId="a9">
    <w:name w:val="Balloon Text"/>
    <w:basedOn w:val="a"/>
    <w:link w:val="Char2"/>
    <w:uiPriority w:val="99"/>
    <w:semiHidden/>
    <w:unhideWhenUsed/>
    <w:rsid w:val="009B3DB6"/>
    <w:rPr>
      <w:sz w:val="18"/>
      <w:szCs w:val="18"/>
    </w:rPr>
  </w:style>
  <w:style w:type="character" w:customStyle="1" w:styleId="Char2">
    <w:name w:val="批注框文本 Char"/>
    <w:basedOn w:val="a0"/>
    <w:link w:val="a9"/>
    <w:uiPriority w:val="99"/>
    <w:semiHidden/>
    <w:rsid w:val="009B3DB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79BD8-2AA7-4781-B0B4-4BC248BE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460</Words>
  <Characters>2625</Characters>
  <Application>Microsoft Office Word</Application>
  <DocSecurity>0</DocSecurity>
  <Lines>21</Lines>
  <Paragraphs>6</Paragraphs>
  <ScaleCrop>false</ScaleCrop>
  <Company>Chinese ORG</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全智慧</dc:creator>
  <cp:lastModifiedBy>Administrator</cp:lastModifiedBy>
  <cp:revision>5</cp:revision>
  <dcterms:created xsi:type="dcterms:W3CDTF">2021-04-30T03:37:00Z</dcterms:created>
  <dcterms:modified xsi:type="dcterms:W3CDTF">2021-04-30T03:37:00Z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8E47B475FACF413F9C0E082A398B1513</vt:lpwstr>
  </property>
</Properties>
</file>